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09ACF3" w14:textId="2BB80AFD" w:rsidR="00574CB8" w:rsidRPr="00E514CF" w:rsidRDefault="008B6349" w:rsidP="00574CB8">
      <w:pPr>
        <w:pStyle w:val="BodyText"/>
        <w:jc w:val="center"/>
        <w:rPr>
          <w:lang w:val="tr-TR"/>
        </w:rPr>
      </w:pPr>
      <w:bookmarkStart w:id="0" w:name="_GoBack"/>
      <w:r>
        <w:rPr>
          <w:lang w:val="tr-TR"/>
        </w:rPr>
        <w:t>A</w:t>
      </w:r>
      <w:r w:rsidR="00574CB8" w:rsidRPr="00E514CF">
        <w:rPr>
          <w:lang w:val="tr-TR"/>
        </w:rPr>
        <w:t xml:space="preserve">DANA ZİRAİ ÜRETİM İŞLETMESİ </w:t>
      </w:r>
      <w:r w:rsidR="00574CB8">
        <w:rPr>
          <w:lang w:val="tr-TR"/>
        </w:rPr>
        <w:t>TARIMSAL YAYIM</w:t>
      </w:r>
      <w:r w:rsidR="00574CB8" w:rsidRPr="00E514CF">
        <w:rPr>
          <w:lang w:val="tr-TR"/>
        </w:rPr>
        <w:t xml:space="preserve"> VE </w:t>
      </w:r>
    </w:p>
    <w:p w14:paraId="453CAFDB" w14:textId="77777777" w:rsidR="00574CB8" w:rsidRPr="00513D1D" w:rsidRDefault="00574CB8" w:rsidP="00574CB8">
      <w:pPr>
        <w:pStyle w:val="BodyText"/>
        <w:jc w:val="center"/>
        <w:rPr>
          <w:u w:val="single"/>
          <w:lang w:val="tr-TR"/>
        </w:rPr>
      </w:pPr>
      <w:r w:rsidRPr="00513D1D">
        <w:rPr>
          <w:u w:val="single"/>
          <w:lang w:val="tr-TR"/>
        </w:rPr>
        <w:t>HİZMETİÇİ EĞİTİM MERKEZİ MÜDÜRLÜĞÜNDEN</w:t>
      </w:r>
    </w:p>
    <w:p w14:paraId="44334CA2" w14:textId="77777777" w:rsidR="00574CB8" w:rsidRPr="00B56DA1" w:rsidRDefault="00574CB8" w:rsidP="00574CB8">
      <w:pPr>
        <w:pStyle w:val="BodyText"/>
        <w:jc w:val="both"/>
        <w:rPr>
          <w:lang w:val="tr-TR"/>
        </w:rPr>
      </w:pPr>
    </w:p>
    <w:p w14:paraId="7F0FC827" w14:textId="77777777" w:rsidR="00574CB8" w:rsidRPr="00B56DA1" w:rsidRDefault="00574CB8" w:rsidP="00574CB8">
      <w:pPr>
        <w:pStyle w:val="BodyText"/>
        <w:jc w:val="both"/>
        <w:rPr>
          <w:sz w:val="16"/>
          <w:lang w:val="tr-TR"/>
        </w:rPr>
      </w:pPr>
    </w:p>
    <w:p w14:paraId="1B7E7030" w14:textId="77777777" w:rsidR="00574CB8" w:rsidRPr="00B56DA1" w:rsidRDefault="00574CB8" w:rsidP="00574CB8">
      <w:pPr>
        <w:pStyle w:val="BodyText"/>
        <w:jc w:val="both"/>
        <w:rPr>
          <w:lang w:val="tr-TR"/>
        </w:rPr>
      </w:pPr>
      <w:r w:rsidRPr="00B56DA1">
        <w:rPr>
          <w:lang w:val="tr-TR"/>
        </w:rPr>
        <w:t xml:space="preserve">        1-Müdürlüğümüz Döner Sermaye İşletmesine ait narenciye bahçesinde ağacı üzerinde bulunan tahmini </w:t>
      </w:r>
      <w:r w:rsidRPr="00BB63B5">
        <w:rPr>
          <w:lang w:val="tr-TR"/>
        </w:rPr>
        <w:t>98.410</w:t>
      </w:r>
      <w:r w:rsidRPr="00B56DA1">
        <w:rPr>
          <w:lang w:val="tr-TR"/>
        </w:rPr>
        <w:t xml:space="preserve"> Kg</w:t>
      </w:r>
      <w:r>
        <w:rPr>
          <w:lang w:val="tr-TR"/>
        </w:rPr>
        <w:t>.</w:t>
      </w:r>
      <w:r w:rsidRPr="00B56DA1">
        <w:rPr>
          <w:lang w:val="tr-TR"/>
        </w:rPr>
        <w:t xml:space="preserve"> Karışık Narenciye </w:t>
      </w:r>
      <w:r w:rsidRPr="00BB63B5">
        <w:rPr>
          <w:lang w:val="tr-TR"/>
        </w:rPr>
        <w:t>(Muhtelif cins portakal, limon, Greyfurt</w:t>
      </w:r>
      <w:r w:rsidRPr="00B56DA1">
        <w:rPr>
          <w:color w:val="FF0000"/>
          <w:lang w:val="tr-TR"/>
        </w:rPr>
        <w:t xml:space="preserve">, </w:t>
      </w:r>
      <w:r w:rsidRPr="00BB63B5">
        <w:rPr>
          <w:lang w:val="tr-TR"/>
        </w:rPr>
        <w:t>Manda</w:t>
      </w:r>
      <w:r>
        <w:rPr>
          <w:lang w:val="tr-TR"/>
        </w:rPr>
        <w:t>l</w:t>
      </w:r>
      <w:r w:rsidRPr="00BB63B5">
        <w:rPr>
          <w:lang w:val="tr-TR"/>
        </w:rPr>
        <w:t>in</w:t>
      </w:r>
      <w:r>
        <w:rPr>
          <w:lang w:val="tr-TR"/>
        </w:rPr>
        <w:t>a</w:t>
      </w:r>
      <w:r w:rsidRPr="00B56DA1">
        <w:rPr>
          <w:lang w:val="tr-TR"/>
        </w:rPr>
        <w:t>) meyvesi, ağacı üzerinde 8213 sayılı yönetmeliğin 29/c maddesine göre açık teklif  (açık arttırma)  usulü ile toptan satışı yapılacaktır.</w:t>
      </w:r>
    </w:p>
    <w:p w14:paraId="5CA2AA31" w14:textId="77777777" w:rsidR="00574CB8" w:rsidRPr="00B56DA1" w:rsidRDefault="00574CB8" w:rsidP="00574CB8">
      <w:pPr>
        <w:pStyle w:val="BodyText"/>
        <w:jc w:val="both"/>
        <w:rPr>
          <w:lang w:val="tr-TR"/>
        </w:rPr>
      </w:pPr>
      <w:r w:rsidRPr="00B56DA1">
        <w:rPr>
          <w:lang w:val="tr-TR"/>
        </w:rPr>
        <w:t xml:space="preserve">       2-İhale konusu meyve bahçesi yerinde görülerek buna ait şartname mesai saatlerinde Müdürlüğümüz Döner Sermaye Saymanlığında görülebilir.</w:t>
      </w:r>
    </w:p>
    <w:p w14:paraId="676801F3" w14:textId="77777777" w:rsidR="00574CB8" w:rsidRPr="00B56DA1" w:rsidRDefault="00574CB8" w:rsidP="00574CB8">
      <w:pPr>
        <w:pStyle w:val="BodyText"/>
        <w:jc w:val="both"/>
        <w:rPr>
          <w:lang w:val="tr-TR"/>
        </w:rPr>
      </w:pPr>
      <w:r w:rsidRPr="00B56DA1">
        <w:rPr>
          <w:lang w:val="tr-TR"/>
        </w:rPr>
        <w:t xml:space="preserve">      3-İhale </w:t>
      </w:r>
      <w:r w:rsidRPr="00BB63B5">
        <w:rPr>
          <w:lang w:val="tr-TR"/>
        </w:rPr>
        <w:t>17.11.2015 Salı</w:t>
      </w:r>
      <w:r>
        <w:rPr>
          <w:color w:val="FF0000"/>
          <w:lang w:val="tr-TR"/>
        </w:rPr>
        <w:t xml:space="preserve"> </w:t>
      </w:r>
      <w:r w:rsidRPr="00B56DA1">
        <w:rPr>
          <w:lang w:val="tr-TR"/>
        </w:rPr>
        <w:t>günü saat 10.</w:t>
      </w:r>
      <w:r>
        <w:rPr>
          <w:vertAlign w:val="superscript"/>
          <w:lang w:val="tr-TR"/>
        </w:rPr>
        <w:t>00</w:t>
      </w:r>
      <w:r w:rsidRPr="00B56DA1">
        <w:rPr>
          <w:vertAlign w:val="superscript"/>
          <w:lang w:val="tr-TR"/>
        </w:rPr>
        <w:t xml:space="preserve"> </w:t>
      </w:r>
      <w:r w:rsidRPr="00B56DA1">
        <w:rPr>
          <w:lang w:val="tr-TR"/>
        </w:rPr>
        <w:t>da Müdürlüğümüz idare binasında yapılacaktır.</w:t>
      </w:r>
    </w:p>
    <w:p w14:paraId="1C1FB38D" w14:textId="77777777" w:rsidR="00574CB8" w:rsidRPr="00B56DA1" w:rsidRDefault="00574CB8" w:rsidP="00574CB8">
      <w:pPr>
        <w:pStyle w:val="BodyText"/>
        <w:jc w:val="both"/>
        <w:rPr>
          <w:lang w:val="tr-TR"/>
        </w:rPr>
      </w:pPr>
      <w:r w:rsidRPr="00B56DA1">
        <w:rPr>
          <w:lang w:val="tr-TR"/>
        </w:rPr>
        <w:t xml:space="preserve">      4-Ağacı üzerinde satılacak narenciye meyvesinin muhammen bedeli </w:t>
      </w:r>
      <w:proofErr w:type="spellStart"/>
      <w:r w:rsidRPr="00B56DA1">
        <w:rPr>
          <w:lang w:val="tr-TR"/>
        </w:rPr>
        <w:t>K</w:t>
      </w:r>
      <w:r>
        <w:rPr>
          <w:lang w:val="tr-TR"/>
        </w:rPr>
        <w:t>dv</w:t>
      </w:r>
      <w:r w:rsidRPr="00B56DA1">
        <w:rPr>
          <w:lang w:val="tr-TR"/>
        </w:rPr>
        <w:t>.hariç</w:t>
      </w:r>
      <w:proofErr w:type="spellEnd"/>
      <w:r w:rsidRPr="00B56DA1">
        <w:rPr>
          <w:lang w:val="tr-TR"/>
        </w:rPr>
        <w:t xml:space="preserve"> </w:t>
      </w:r>
      <w:r w:rsidRPr="00BB63B5">
        <w:rPr>
          <w:lang w:val="tr-TR"/>
        </w:rPr>
        <w:t>65.301,00</w:t>
      </w:r>
      <w:r w:rsidRPr="00B56DA1">
        <w:rPr>
          <w:lang w:val="tr-TR"/>
        </w:rPr>
        <w:t xml:space="preserve"> TL. </w:t>
      </w:r>
      <w:proofErr w:type="spellStart"/>
      <w:r>
        <w:rPr>
          <w:lang w:val="tr-TR"/>
        </w:rPr>
        <w:t>dir</w:t>
      </w:r>
      <w:proofErr w:type="spellEnd"/>
      <w:r>
        <w:rPr>
          <w:lang w:val="tr-TR"/>
        </w:rPr>
        <w:t>. Geçici</w:t>
      </w:r>
      <w:r w:rsidRPr="00B56DA1">
        <w:rPr>
          <w:lang w:val="tr-TR"/>
        </w:rPr>
        <w:t xml:space="preserve"> teminatı</w:t>
      </w:r>
      <w:r>
        <w:rPr>
          <w:lang w:val="tr-TR"/>
        </w:rPr>
        <w:t xml:space="preserve">; </w:t>
      </w:r>
      <w:r w:rsidRPr="00BB63B5">
        <w:rPr>
          <w:lang w:val="tr-TR"/>
        </w:rPr>
        <w:t>1.960,00</w:t>
      </w:r>
      <w:r>
        <w:rPr>
          <w:lang w:val="tr-TR"/>
        </w:rPr>
        <w:t xml:space="preserve"> </w:t>
      </w:r>
      <w:r w:rsidRPr="00B56DA1">
        <w:rPr>
          <w:lang w:val="tr-TR"/>
        </w:rPr>
        <w:t>TL olup, ihale saatinden önce saymanlığımız veznesine yatırılması gerekir.</w:t>
      </w:r>
    </w:p>
    <w:p w14:paraId="0737EDC3" w14:textId="77777777" w:rsidR="00574CB8" w:rsidRDefault="00574CB8" w:rsidP="00574CB8">
      <w:pPr>
        <w:pStyle w:val="BodyText"/>
        <w:jc w:val="both"/>
        <w:rPr>
          <w:lang w:val="tr-TR"/>
        </w:rPr>
      </w:pPr>
      <w:r w:rsidRPr="00B56DA1">
        <w:rPr>
          <w:lang w:val="tr-TR"/>
        </w:rPr>
        <w:t xml:space="preserve">      5-İhaleye girmek isteyenlerin;</w:t>
      </w:r>
    </w:p>
    <w:p w14:paraId="07A8F489" w14:textId="77777777" w:rsidR="00574CB8" w:rsidRPr="006B5E10" w:rsidRDefault="00574CB8" w:rsidP="00574CB8">
      <w:pPr>
        <w:pStyle w:val="BodyText"/>
        <w:rPr>
          <w:szCs w:val="24"/>
          <w:lang w:val="tr-TR"/>
        </w:rPr>
      </w:pPr>
      <w:r w:rsidRPr="006B5E10">
        <w:rPr>
          <w:szCs w:val="24"/>
          <w:lang w:val="tr-TR"/>
        </w:rPr>
        <w:t>1. Kanuni İkametgâh belgesi,</w:t>
      </w:r>
    </w:p>
    <w:p w14:paraId="77B9E310" w14:textId="77777777" w:rsidR="00574CB8" w:rsidRPr="006B5E10" w:rsidRDefault="00574CB8" w:rsidP="00574CB8">
      <w:pPr>
        <w:pStyle w:val="BodyText"/>
        <w:rPr>
          <w:szCs w:val="24"/>
          <w:lang w:val="tr-TR"/>
        </w:rPr>
      </w:pPr>
      <w:r w:rsidRPr="006B5E10">
        <w:rPr>
          <w:szCs w:val="24"/>
          <w:lang w:val="tr-TR"/>
        </w:rPr>
        <w:t>2. Türkiye’de Tebligat için Adres göstermesi,</w:t>
      </w:r>
    </w:p>
    <w:p w14:paraId="3148DEF7" w14:textId="77777777" w:rsidR="00574CB8" w:rsidRPr="006B5E10" w:rsidRDefault="00574CB8" w:rsidP="00574CB8">
      <w:pPr>
        <w:pStyle w:val="BodyText"/>
        <w:rPr>
          <w:szCs w:val="24"/>
          <w:lang w:val="tr-TR"/>
        </w:rPr>
      </w:pPr>
      <w:r w:rsidRPr="006B5E10">
        <w:rPr>
          <w:szCs w:val="24"/>
          <w:lang w:val="tr-TR"/>
        </w:rPr>
        <w:t>3. Ticaret Sanayi ve Odası Belgesi.(Yılı içinde alınmış)</w:t>
      </w:r>
    </w:p>
    <w:p w14:paraId="539E70D6" w14:textId="77777777" w:rsidR="00574CB8" w:rsidRPr="006B5E10" w:rsidRDefault="00574CB8" w:rsidP="00574CB8">
      <w:pPr>
        <w:pStyle w:val="BodyText"/>
        <w:numPr>
          <w:ilvl w:val="0"/>
          <w:numId w:val="2"/>
        </w:numPr>
        <w:rPr>
          <w:szCs w:val="24"/>
          <w:lang w:val="tr-TR"/>
        </w:rPr>
      </w:pPr>
      <w:r w:rsidRPr="006B5E10">
        <w:rPr>
          <w:szCs w:val="24"/>
          <w:lang w:val="tr-TR"/>
        </w:rPr>
        <w:t>Gerçek kişi olması halinde, ilgisine göre Ticaret ve Sanayi Odası veya Esnaf ve Sanatkârlar siciline kayıtlı olduğunu gösterir belge,</w:t>
      </w:r>
    </w:p>
    <w:p w14:paraId="005BAA0C" w14:textId="77777777" w:rsidR="00574CB8" w:rsidRPr="006B5E10" w:rsidRDefault="00574CB8" w:rsidP="00574CB8">
      <w:pPr>
        <w:pStyle w:val="BodyText"/>
        <w:numPr>
          <w:ilvl w:val="0"/>
          <w:numId w:val="2"/>
        </w:numPr>
        <w:rPr>
          <w:szCs w:val="24"/>
          <w:lang w:val="tr-TR"/>
        </w:rPr>
      </w:pPr>
      <w:r w:rsidRPr="006B5E10">
        <w:rPr>
          <w:szCs w:val="24"/>
          <w:lang w:val="tr-TR"/>
        </w:rPr>
        <w:t>Tüzel kişi olması halinde; Tüzel kişiliğin siciline kayıtlı olduğu Ticaret ve Sanayi Odasından İhalenin yapıldığı yıl içinde alınmış Tüzel kişiliğin sicile kayıtlı olduğuna dair belge.</w:t>
      </w:r>
    </w:p>
    <w:p w14:paraId="57973BD7" w14:textId="77777777" w:rsidR="00574CB8" w:rsidRPr="006B5E10" w:rsidRDefault="00574CB8" w:rsidP="00574CB8">
      <w:pPr>
        <w:pStyle w:val="BodyText"/>
        <w:rPr>
          <w:szCs w:val="24"/>
          <w:lang w:val="tr-TR"/>
        </w:rPr>
      </w:pPr>
      <w:r w:rsidRPr="006B5E10">
        <w:rPr>
          <w:szCs w:val="24"/>
          <w:lang w:val="tr-TR"/>
        </w:rPr>
        <w:t>4. İmza Sirküleri Verilmesi</w:t>
      </w:r>
    </w:p>
    <w:p w14:paraId="5FDF8AC3" w14:textId="77777777" w:rsidR="00574CB8" w:rsidRPr="006B5E10" w:rsidRDefault="00574CB8" w:rsidP="00574CB8">
      <w:pPr>
        <w:pStyle w:val="BodyText"/>
        <w:numPr>
          <w:ilvl w:val="0"/>
          <w:numId w:val="3"/>
        </w:numPr>
        <w:rPr>
          <w:szCs w:val="24"/>
          <w:lang w:val="tr-TR"/>
        </w:rPr>
      </w:pPr>
      <w:r w:rsidRPr="006B5E10">
        <w:rPr>
          <w:szCs w:val="24"/>
          <w:lang w:val="tr-TR"/>
        </w:rPr>
        <w:t>Gerçek kişi olması halinde noter tasdikli imza sirküleri,</w:t>
      </w:r>
    </w:p>
    <w:p w14:paraId="1DDB3308" w14:textId="77777777" w:rsidR="00574CB8" w:rsidRPr="006B5E10" w:rsidRDefault="00574CB8" w:rsidP="00574CB8">
      <w:pPr>
        <w:pStyle w:val="BodyText"/>
        <w:numPr>
          <w:ilvl w:val="0"/>
          <w:numId w:val="3"/>
        </w:numPr>
        <w:rPr>
          <w:szCs w:val="24"/>
          <w:lang w:val="tr-TR"/>
        </w:rPr>
      </w:pPr>
      <w:r w:rsidRPr="006B5E10">
        <w:rPr>
          <w:szCs w:val="24"/>
          <w:lang w:val="tr-TR"/>
        </w:rPr>
        <w:t>Tüzel kişi olması halinde tüzel kişiliğin Noter tasdikli imza sirküleri,</w:t>
      </w:r>
    </w:p>
    <w:p w14:paraId="7D418BB9" w14:textId="77777777" w:rsidR="00574CB8" w:rsidRPr="00574CB8" w:rsidRDefault="00574CB8" w:rsidP="00574CB8">
      <w:pPr>
        <w:pStyle w:val="NoSpacing"/>
        <w:rPr>
          <w:rFonts w:ascii="Times New Roman" w:hAnsi="Times New Roman" w:cs="Times New Roman"/>
        </w:rPr>
      </w:pPr>
      <w:r w:rsidRPr="00574CB8">
        <w:rPr>
          <w:rFonts w:ascii="Times New Roman" w:hAnsi="Times New Roman" w:cs="Times New Roman"/>
        </w:rPr>
        <w:t xml:space="preserve">5.  İstekliler adına ve vekâleten ihaleye katılıyor ise; istekli adına teklifte bulunacak kimselerin </w:t>
      </w:r>
      <w:r>
        <w:rPr>
          <w:rFonts w:ascii="Times New Roman" w:hAnsi="Times New Roman" w:cs="Times New Roman"/>
        </w:rPr>
        <w:t xml:space="preserve">    </w:t>
      </w:r>
      <w:r w:rsidRPr="00574CB8">
        <w:rPr>
          <w:rFonts w:ascii="Times New Roman" w:hAnsi="Times New Roman" w:cs="Times New Roman"/>
        </w:rPr>
        <w:t>vekâletnameleri ile vekâleten iştirak edenin noter tasdikli imza sirküleri vermesi,</w:t>
      </w:r>
    </w:p>
    <w:p w14:paraId="569A45E5" w14:textId="77777777" w:rsidR="00574CB8" w:rsidRPr="00574CB8" w:rsidRDefault="00574CB8" w:rsidP="00574CB8">
      <w:pPr>
        <w:pStyle w:val="NoSpacing"/>
        <w:rPr>
          <w:rFonts w:ascii="Times New Roman" w:hAnsi="Times New Roman" w:cs="Times New Roman"/>
        </w:rPr>
      </w:pPr>
      <w:r w:rsidRPr="00574CB8">
        <w:rPr>
          <w:rFonts w:ascii="Times New Roman" w:hAnsi="Times New Roman" w:cs="Times New Roman"/>
        </w:rPr>
        <w:t>6- Komisyonumuz ihale ve satışı yapıp yapmamakta ve uygun bedeli tespitte serbesttir.</w:t>
      </w:r>
    </w:p>
    <w:p w14:paraId="77784E9C" w14:textId="77777777" w:rsidR="00574CB8" w:rsidRDefault="00574CB8" w:rsidP="00574CB8">
      <w:pPr>
        <w:pStyle w:val="BodyText"/>
        <w:ind w:left="1500"/>
        <w:jc w:val="both"/>
        <w:rPr>
          <w:lang w:val="tr-TR"/>
        </w:rPr>
      </w:pPr>
    </w:p>
    <w:p w14:paraId="5D6CB081" w14:textId="77777777" w:rsidR="009C5D5B" w:rsidRDefault="009C5D5B" w:rsidP="00574CB8">
      <w:pPr>
        <w:pStyle w:val="BodyText"/>
        <w:ind w:left="1500"/>
        <w:jc w:val="both"/>
        <w:rPr>
          <w:lang w:val="tr-TR"/>
        </w:rPr>
      </w:pPr>
    </w:p>
    <w:p w14:paraId="2DBC2C31" w14:textId="77777777" w:rsidR="009C5D5B" w:rsidRPr="00B56DA1" w:rsidRDefault="009C5D5B" w:rsidP="00574CB8">
      <w:pPr>
        <w:pStyle w:val="BodyText"/>
        <w:ind w:left="1500"/>
        <w:jc w:val="both"/>
        <w:rPr>
          <w:lang w:val="tr-TR"/>
        </w:rPr>
      </w:pPr>
      <w:r>
        <w:rPr>
          <w:rFonts w:ascii="Helvetica" w:hAnsi="Helvetica" w:cs="Helvetica"/>
          <w:szCs w:val="24"/>
          <w:lang w:val="en-US"/>
        </w:rPr>
        <w:t xml:space="preserve">(BASIN ADN- </w:t>
      </w:r>
      <w:r>
        <w:rPr>
          <w:rFonts w:ascii="Helvetica" w:hAnsi="Helvetica" w:cs="Helvetica"/>
          <w:szCs w:val="24"/>
          <w:lang w:val="en-US"/>
        </w:rPr>
        <w:t>171509</w:t>
      </w:r>
      <w:r>
        <w:rPr>
          <w:rFonts w:ascii="Helvetica" w:hAnsi="Helvetica" w:cs="Helvetica"/>
          <w:szCs w:val="24"/>
          <w:lang w:val="en-US"/>
        </w:rPr>
        <w:t>)         (</w:t>
      </w:r>
      <w:proofErr w:type="gramStart"/>
      <w:r>
        <w:rPr>
          <w:rFonts w:ascii="Helvetica" w:hAnsi="Helvetica" w:cs="Helvetica"/>
          <w:szCs w:val="24"/>
          <w:lang w:val="en-US"/>
        </w:rPr>
        <w:t>www.bik.gov.tr</w:t>
      </w:r>
      <w:proofErr w:type="gramEnd"/>
      <w:r>
        <w:rPr>
          <w:rFonts w:ascii="Helvetica" w:hAnsi="Helvetica" w:cs="Helvetica"/>
          <w:szCs w:val="24"/>
          <w:lang w:val="en-US"/>
        </w:rPr>
        <w:t>)</w:t>
      </w:r>
    </w:p>
    <w:p w14:paraId="26F819C9" w14:textId="77777777" w:rsidR="00574CB8" w:rsidRPr="00B56DA1" w:rsidRDefault="00574CB8" w:rsidP="00574CB8">
      <w:pPr>
        <w:pStyle w:val="BodyText"/>
        <w:ind w:left="1500"/>
        <w:rPr>
          <w:lang w:val="tr-TR"/>
        </w:rPr>
      </w:pPr>
    </w:p>
    <w:p w14:paraId="17020086" w14:textId="77777777" w:rsidR="00574CB8" w:rsidRPr="00B56DA1" w:rsidRDefault="00574CB8" w:rsidP="00574CB8">
      <w:pPr>
        <w:pStyle w:val="BodyText"/>
        <w:ind w:left="1500"/>
        <w:rPr>
          <w:lang w:val="tr-TR"/>
        </w:rPr>
      </w:pPr>
    </w:p>
    <w:p w14:paraId="42DAD99D" w14:textId="77777777" w:rsidR="00574CB8" w:rsidRPr="00B56DA1" w:rsidRDefault="00574CB8" w:rsidP="00574CB8">
      <w:pPr>
        <w:pStyle w:val="BodyText"/>
        <w:ind w:left="1500"/>
        <w:rPr>
          <w:lang w:val="tr-TR"/>
        </w:rPr>
      </w:pPr>
    </w:p>
    <w:p w14:paraId="60DB3A12" w14:textId="77777777" w:rsidR="00574CB8" w:rsidRPr="00B56DA1" w:rsidRDefault="00574CB8" w:rsidP="00574CB8">
      <w:pPr>
        <w:pStyle w:val="BodyText"/>
        <w:ind w:left="1500"/>
        <w:rPr>
          <w:lang w:val="tr-TR"/>
        </w:rPr>
      </w:pPr>
    </w:p>
    <w:p w14:paraId="554F9CCE" w14:textId="77777777" w:rsidR="00574CB8" w:rsidRPr="00B56DA1" w:rsidRDefault="00574CB8" w:rsidP="00574CB8">
      <w:pPr>
        <w:pStyle w:val="BodyText"/>
        <w:ind w:left="1500"/>
        <w:rPr>
          <w:lang w:val="tr-TR"/>
        </w:rPr>
      </w:pPr>
    </w:p>
    <w:p w14:paraId="6A3F63A0" w14:textId="77777777" w:rsidR="00224F49" w:rsidRDefault="00224F49" w:rsidP="00224F49">
      <w:pPr>
        <w:pStyle w:val="BodyText"/>
        <w:jc w:val="center"/>
        <w:rPr>
          <w:lang w:val="tr-TR"/>
        </w:rPr>
      </w:pPr>
    </w:p>
    <w:p w14:paraId="1CDDD455" w14:textId="77777777" w:rsidR="00224F49" w:rsidRDefault="00224F49" w:rsidP="00224F49">
      <w:pPr>
        <w:pStyle w:val="BodyText"/>
        <w:jc w:val="center"/>
        <w:rPr>
          <w:lang w:val="tr-TR"/>
        </w:rPr>
      </w:pPr>
    </w:p>
    <w:p w14:paraId="0527873E" w14:textId="77777777" w:rsidR="00224F49" w:rsidRDefault="00224F49" w:rsidP="00224F49">
      <w:pPr>
        <w:pStyle w:val="BodyText"/>
        <w:jc w:val="center"/>
        <w:rPr>
          <w:lang w:val="tr-TR"/>
        </w:rPr>
      </w:pPr>
    </w:p>
    <w:bookmarkEnd w:id="0"/>
    <w:sectPr w:rsidR="00224F49" w:rsidSect="00CD6E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800000AF" w:usb1="5000204A" w:usb2="00000000" w:usb3="00000000" w:csb0="00000111" w:csb1="00000000"/>
  </w:font>
  <w:font w:name="Calibri">
    <w:altName w:val="Arial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800000AF" w:usb1="5000204A" w:usb2="00000000" w:usb3="00000000" w:csb0="0000011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50625"/>
    <w:multiLevelType w:val="hybridMultilevel"/>
    <w:tmpl w:val="BE38FF1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D0F66"/>
    <w:multiLevelType w:val="singleLevel"/>
    <w:tmpl w:val="FCA4DA3A"/>
    <w:lvl w:ilvl="0">
      <w:start w:val="2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7685C3A"/>
    <w:multiLevelType w:val="hybridMultilevel"/>
    <w:tmpl w:val="DEF8542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F49"/>
    <w:rsid w:val="000158FE"/>
    <w:rsid w:val="000C5494"/>
    <w:rsid w:val="001543C6"/>
    <w:rsid w:val="00182D26"/>
    <w:rsid w:val="001C57F7"/>
    <w:rsid w:val="001D4EBE"/>
    <w:rsid w:val="00224F49"/>
    <w:rsid w:val="002445EA"/>
    <w:rsid w:val="00296A68"/>
    <w:rsid w:val="002E6172"/>
    <w:rsid w:val="003C2895"/>
    <w:rsid w:val="004059CD"/>
    <w:rsid w:val="00574CB8"/>
    <w:rsid w:val="00597C0B"/>
    <w:rsid w:val="005B736F"/>
    <w:rsid w:val="007D35EC"/>
    <w:rsid w:val="00842824"/>
    <w:rsid w:val="008B6349"/>
    <w:rsid w:val="008C0558"/>
    <w:rsid w:val="00902149"/>
    <w:rsid w:val="00907042"/>
    <w:rsid w:val="009C40C0"/>
    <w:rsid w:val="009C5D5B"/>
    <w:rsid w:val="00C7492C"/>
    <w:rsid w:val="00CA5422"/>
    <w:rsid w:val="00CD6EF3"/>
    <w:rsid w:val="00D20957"/>
    <w:rsid w:val="00F524E2"/>
    <w:rsid w:val="00F8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6EB53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4F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224F49"/>
    <w:rPr>
      <w:rFonts w:ascii="Times New Roman" w:eastAsia="Times New Roman" w:hAnsi="Times New Roman" w:cs="Times New Roman"/>
      <w:sz w:val="24"/>
      <w:szCs w:val="20"/>
      <w:lang w:val="en-AU" w:eastAsia="tr-T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49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74CB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4F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224F49"/>
    <w:rPr>
      <w:rFonts w:ascii="Times New Roman" w:eastAsia="Times New Roman" w:hAnsi="Times New Roman" w:cs="Times New Roman"/>
      <w:sz w:val="24"/>
      <w:szCs w:val="20"/>
      <w:lang w:val="en-AU" w:eastAsia="tr-T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49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74C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1554</Characters>
  <Application>Microsoft Macintosh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aaaaaa</vt:lpstr>
    </vt:vector>
  </TitlesOfParts>
  <Company>Hewlett-Packard Company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aaaaaa</dc:title>
  <dc:creator>HALIS</dc:creator>
  <cp:lastModifiedBy>Adana Haber iMac</cp:lastModifiedBy>
  <cp:revision>5</cp:revision>
  <cp:lastPrinted>2012-09-13T08:32:00Z</cp:lastPrinted>
  <dcterms:created xsi:type="dcterms:W3CDTF">2015-11-02T12:09:00Z</dcterms:created>
  <dcterms:modified xsi:type="dcterms:W3CDTF">2015-11-02T13:34:00Z</dcterms:modified>
</cp:coreProperties>
</file>