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0A3979" w14:textId="77777777" w:rsidR="00B705A4" w:rsidRPr="00B705A4" w:rsidRDefault="00B705A4" w:rsidP="00B705A4">
      <w:pPr>
        <w:spacing w:after="0" w:line="240" w:lineRule="auto"/>
        <w:jc w:val="center"/>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TORNA VE FREZE TEZGAHI SATIN ALINACAKTIR</w:t>
      </w:r>
    </w:p>
    <w:p w14:paraId="3A4B79B9"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u w:val="single"/>
          <w:lang w:eastAsia="tr-TR"/>
        </w:rPr>
        <w:t>ADANA BÜYÜKŞEHİR BELEDİYESİ MAKİNE İKMAL BAKIM VE ONARIM DAİRE BAŞKANLIĞI</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sz w:val="24"/>
          <w:szCs w:val="24"/>
          <w:lang w:eastAsia="tr-TR"/>
        </w:rPr>
        <w:br/>
        <w:t xml:space="preserve">1 Adet Torna ve 1 Adet Freze Tezgahi satın alınması ve kurulması işi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40"/>
        <w:gridCol w:w="5677"/>
      </w:tblGrid>
      <w:tr w:rsidR="00B705A4" w:rsidRPr="00B705A4" w14:paraId="026B3D57" w14:textId="77777777" w:rsidTr="00B705A4">
        <w:trPr>
          <w:tblCellSpacing w:w="15" w:type="dxa"/>
        </w:trPr>
        <w:tc>
          <w:tcPr>
            <w:tcW w:w="3300" w:type="dxa"/>
            <w:vAlign w:val="center"/>
            <w:hideMark/>
          </w:tcPr>
          <w:p w14:paraId="7C8992D6"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İhale Kayıt Numarası</w:t>
            </w:r>
          </w:p>
        </w:tc>
        <w:tc>
          <w:tcPr>
            <w:tcW w:w="50" w:type="pct"/>
            <w:vAlign w:val="center"/>
            <w:hideMark/>
          </w:tcPr>
          <w:p w14:paraId="44D30A69"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w:t>
            </w:r>
          </w:p>
        </w:tc>
        <w:tc>
          <w:tcPr>
            <w:tcW w:w="0" w:type="auto"/>
            <w:vAlign w:val="center"/>
            <w:hideMark/>
          </w:tcPr>
          <w:p w14:paraId="6F4342EC"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2013/105971</w:t>
            </w:r>
          </w:p>
        </w:tc>
      </w:tr>
    </w:tbl>
    <w:p w14:paraId="671CF1C5" w14:textId="77777777" w:rsidR="00B705A4" w:rsidRPr="00B705A4" w:rsidRDefault="00B705A4" w:rsidP="00B705A4">
      <w:pPr>
        <w:spacing w:after="0" w:line="240" w:lineRule="auto"/>
        <w:rPr>
          <w:rFonts w:ascii="Times New Roman" w:eastAsia="Times New Roman" w:hAnsi="Times New Roman" w:cs="Times New Roman"/>
          <w:vanish/>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4"/>
        <w:gridCol w:w="128"/>
        <w:gridCol w:w="5690"/>
      </w:tblGrid>
      <w:tr w:rsidR="00B705A4" w:rsidRPr="00B705A4" w14:paraId="66F6524E" w14:textId="77777777" w:rsidTr="00B705A4">
        <w:trPr>
          <w:tblCellSpacing w:w="15" w:type="dxa"/>
        </w:trPr>
        <w:tc>
          <w:tcPr>
            <w:tcW w:w="0" w:type="auto"/>
            <w:gridSpan w:val="3"/>
            <w:vAlign w:val="center"/>
            <w:hideMark/>
          </w:tcPr>
          <w:p w14:paraId="5C73F120"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1-İdarenin</w:t>
            </w:r>
          </w:p>
        </w:tc>
      </w:tr>
      <w:tr w:rsidR="00B705A4" w:rsidRPr="00B705A4" w14:paraId="7106EEBF" w14:textId="77777777" w:rsidTr="00B705A4">
        <w:trPr>
          <w:tblCellSpacing w:w="15" w:type="dxa"/>
        </w:trPr>
        <w:tc>
          <w:tcPr>
            <w:tcW w:w="3300" w:type="dxa"/>
            <w:vAlign w:val="center"/>
            <w:hideMark/>
          </w:tcPr>
          <w:p w14:paraId="12C079F1"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a)</w:t>
            </w:r>
            <w:r w:rsidRPr="00B705A4">
              <w:rPr>
                <w:rFonts w:ascii="Times New Roman" w:eastAsia="Times New Roman" w:hAnsi="Times New Roman" w:cs="Times New Roman"/>
                <w:sz w:val="24"/>
                <w:szCs w:val="24"/>
                <w:lang w:eastAsia="tr-TR"/>
              </w:rPr>
              <w:t xml:space="preserve"> Adresi</w:t>
            </w:r>
          </w:p>
        </w:tc>
        <w:tc>
          <w:tcPr>
            <w:tcW w:w="50" w:type="pct"/>
            <w:vAlign w:val="center"/>
            <w:hideMark/>
          </w:tcPr>
          <w:p w14:paraId="7D12D2D6"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w:t>
            </w:r>
          </w:p>
        </w:tc>
        <w:tc>
          <w:tcPr>
            <w:tcW w:w="0" w:type="auto"/>
            <w:vAlign w:val="center"/>
            <w:hideMark/>
          </w:tcPr>
          <w:p w14:paraId="562F5619"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Çatalan Yol Kavsagi SARIÇAM/ADANA</w:t>
            </w:r>
          </w:p>
        </w:tc>
      </w:tr>
      <w:tr w:rsidR="00B705A4" w:rsidRPr="00B705A4" w14:paraId="56AE40B6" w14:textId="77777777" w:rsidTr="00B705A4">
        <w:trPr>
          <w:tblCellSpacing w:w="15" w:type="dxa"/>
        </w:trPr>
        <w:tc>
          <w:tcPr>
            <w:tcW w:w="3300" w:type="dxa"/>
            <w:vAlign w:val="center"/>
            <w:hideMark/>
          </w:tcPr>
          <w:p w14:paraId="32020448"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b)</w:t>
            </w:r>
            <w:r w:rsidRPr="00B705A4">
              <w:rPr>
                <w:rFonts w:ascii="Times New Roman" w:eastAsia="Times New Roman" w:hAnsi="Times New Roman" w:cs="Times New Roman"/>
                <w:sz w:val="24"/>
                <w:szCs w:val="24"/>
                <w:lang w:eastAsia="tr-TR"/>
              </w:rPr>
              <w:t xml:space="preserve"> Telefon ve faks numarası</w:t>
            </w:r>
          </w:p>
        </w:tc>
        <w:tc>
          <w:tcPr>
            <w:tcW w:w="50" w:type="pct"/>
            <w:vAlign w:val="center"/>
            <w:hideMark/>
          </w:tcPr>
          <w:p w14:paraId="126B1168"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w:t>
            </w:r>
          </w:p>
        </w:tc>
        <w:tc>
          <w:tcPr>
            <w:tcW w:w="0" w:type="auto"/>
            <w:vAlign w:val="center"/>
            <w:hideMark/>
          </w:tcPr>
          <w:p w14:paraId="30876EB1"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3223386843 - 3223386850</w:t>
            </w:r>
          </w:p>
        </w:tc>
      </w:tr>
      <w:tr w:rsidR="00B705A4" w:rsidRPr="00B705A4" w14:paraId="5823626D" w14:textId="77777777" w:rsidTr="00B705A4">
        <w:trPr>
          <w:tblCellSpacing w:w="15" w:type="dxa"/>
        </w:trPr>
        <w:tc>
          <w:tcPr>
            <w:tcW w:w="3300" w:type="dxa"/>
            <w:vAlign w:val="center"/>
            <w:hideMark/>
          </w:tcPr>
          <w:p w14:paraId="75F559BC"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c)</w:t>
            </w:r>
            <w:r w:rsidRPr="00B705A4">
              <w:rPr>
                <w:rFonts w:ascii="Times New Roman" w:eastAsia="Times New Roman" w:hAnsi="Times New Roman" w:cs="Times New Roman"/>
                <w:sz w:val="24"/>
                <w:szCs w:val="24"/>
                <w:lang w:eastAsia="tr-TR"/>
              </w:rPr>
              <w:t xml:space="preserve"> Elektronik Posta Adresi</w:t>
            </w:r>
          </w:p>
        </w:tc>
        <w:tc>
          <w:tcPr>
            <w:tcW w:w="50" w:type="pct"/>
            <w:vAlign w:val="center"/>
            <w:hideMark/>
          </w:tcPr>
          <w:p w14:paraId="60807668"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w:t>
            </w:r>
          </w:p>
        </w:tc>
        <w:tc>
          <w:tcPr>
            <w:tcW w:w="0" w:type="auto"/>
            <w:vAlign w:val="center"/>
            <w:hideMark/>
          </w:tcPr>
          <w:p w14:paraId="3B4B7063"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makinaikmal@adana-bld.gov.tr</w:t>
            </w:r>
          </w:p>
        </w:tc>
      </w:tr>
      <w:tr w:rsidR="00B705A4" w:rsidRPr="00B705A4" w14:paraId="697ED9CA" w14:textId="77777777" w:rsidTr="00B705A4">
        <w:trPr>
          <w:tblCellSpacing w:w="15" w:type="dxa"/>
        </w:trPr>
        <w:tc>
          <w:tcPr>
            <w:tcW w:w="3300" w:type="dxa"/>
            <w:vAlign w:val="center"/>
            <w:hideMark/>
          </w:tcPr>
          <w:p w14:paraId="6083CEFB"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ç)</w:t>
            </w:r>
            <w:r w:rsidRPr="00B705A4">
              <w:rPr>
                <w:rFonts w:ascii="Times New Roman" w:eastAsia="Times New Roman" w:hAnsi="Times New Roman" w:cs="Times New Roman"/>
                <w:sz w:val="24"/>
                <w:szCs w:val="24"/>
                <w:lang w:eastAsia="tr-TR"/>
              </w:rPr>
              <w:t xml:space="preserve"> İhale dokümanının görülebileceği internet adresi (varsa)</w:t>
            </w:r>
          </w:p>
        </w:tc>
        <w:tc>
          <w:tcPr>
            <w:tcW w:w="50" w:type="pct"/>
            <w:vAlign w:val="center"/>
            <w:hideMark/>
          </w:tcPr>
          <w:p w14:paraId="3BA855CA"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w:t>
            </w:r>
          </w:p>
        </w:tc>
        <w:tc>
          <w:tcPr>
            <w:tcW w:w="0" w:type="auto"/>
            <w:vAlign w:val="center"/>
            <w:hideMark/>
          </w:tcPr>
          <w:p w14:paraId="43F001B8"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 xml:space="preserve">https://ekap.kik.gov.tr/EKAP/ </w:t>
            </w:r>
          </w:p>
        </w:tc>
      </w:tr>
    </w:tbl>
    <w:p w14:paraId="42761471"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br/>
        <w:t xml:space="preserve">2-İhale konusu malın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4"/>
        <w:gridCol w:w="128"/>
        <w:gridCol w:w="5690"/>
      </w:tblGrid>
      <w:tr w:rsidR="00B705A4" w:rsidRPr="00B705A4" w14:paraId="75AD60E6" w14:textId="77777777" w:rsidTr="00B705A4">
        <w:trPr>
          <w:tblCellSpacing w:w="15" w:type="dxa"/>
        </w:trPr>
        <w:tc>
          <w:tcPr>
            <w:tcW w:w="3300" w:type="dxa"/>
            <w:hideMark/>
          </w:tcPr>
          <w:p w14:paraId="46FB08C5"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a)</w:t>
            </w:r>
            <w:r w:rsidRPr="00B705A4">
              <w:rPr>
                <w:rFonts w:ascii="Times New Roman" w:eastAsia="Times New Roman" w:hAnsi="Times New Roman" w:cs="Times New Roman"/>
                <w:sz w:val="24"/>
                <w:szCs w:val="24"/>
                <w:lang w:eastAsia="tr-TR"/>
              </w:rPr>
              <w:t xml:space="preserve"> Niteliği, türü ve miktarı </w:t>
            </w:r>
          </w:p>
        </w:tc>
        <w:tc>
          <w:tcPr>
            <w:tcW w:w="50" w:type="pct"/>
            <w:hideMark/>
          </w:tcPr>
          <w:p w14:paraId="278C3F9D"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w:t>
            </w:r>
          </w:p>
        </w:tc>
        <w:tc>
          <w:tcPr>
            <w:tcW w:w="0" w:type="auto"/>
            <w:vAlign w:val="center"/>
            <w:hideMark/>
          </w:tcPr>
          <w:p w14:paraId="4A713FE7"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 xml:space="preserve">İhalenin niteliği, türü ve miktarına ilişkin ayrıntılı bilgiye EKAP’ta (Elektronik Kamu Alımları Platformu) yer alan ihale dokümanı içinde bulunan idari şartnameden ulaşılabilir. </w:t>
            </w:r>
          </w:p>
        </w:tc>
      </w:tr>
      <w:tr w:rsidR="00B705A4" w:rsidRPr="00B705A4" w14:paraId="7B247156" w14:textId="77777777" w:rsidTr="00B705A4">
        <w:trPr>
          <w:tblCellSpacing w:w="15" w:type="dxa"/>
        </w:trPr>
        <w:tc>
          <w:tcPr>
            <w:tcW w:w="3300" w:type="dxa"/>
            <w:hideMark/>
          </w:tcPr>
          <w:p w14:paraId="176B4B8C"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b)</w:t>
            </w:r>
            <w:r w:rsidRPr="00B705A4">
              <w:rPr>
                <w:rFonts w:ascii="Times New Roman" w:eastAsia="Times New Roman" w:hAnsi="Times New Roman" w:cs="Times New Roman"/>
                <w:sz w:val="24"/>
                <w:szCs w:val="24"/>
                <w:lang w:eastAsia="tr-TR"/>
              </w:rPr>
              <w:t xml:space="preserve"> Teslim yeri </w:t>
            </w:r>
          </w:p>
        </w:tc>
        <w:tc>
          <w:tcPr>
            <w:tcW w:w="50" w:type="pct"/>
            <w:hideMark/>
          </w:tcPr>
          <w:p w14:paraId="0A3DF43B"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w:t>
            </w:r>
          </w:p>
        </w:tc>
        <w:tc>
          <w:tcPr>
            <w:tcW w:w="0" w:type="auto"/>
            <w:vAlign w:val="center"/>
            <w:hideMark/>
          </w:tcPr>
          <w:p w14:paraId="05CF4205"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 xml:space="preserve">Adana Büyükşehir Belediyesi Makine İkmal Bakım ve Onarım Dairesi Başkanlığı Hizmet Sahası, Adana Hacı Sabancı Organize Sanayi Bölgesi Otoban girişi Sarıçam / Adana </w:t>
            </w:r>
          </w:p>
        </w:tc>
      </w:tr>
      <w:tr w:rsidR="00B705A4" w:rsidRPr="00B705A4" w14:paraId="0DD823DC" w14:textId="77777777" w:rsidTr="00B705A4">
        <w:trPr>
          <w:tblCellSpacing w:w="15" w:type="dxa"/>
        </w:trPr>
        <w:tc>
          <w:tcPr>
            <w:tcW w:w="3300" w:type="dxa"/>
            <w:hideMark/>
          </w:tcPr>
          <w:p w14:paraId="401CE0EF"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c)</w:t>
            </w:r>
            <w:r w:rsidRPr="00B705A4">
              <w:rPr>
                <w:rFonts w:ascii="Times New Roman" w:eastAsia="Times New Roman" w:hAnsi="Times New Roman" w:cs="Times New Roman"/>
                <w:sz w:val="24"/>
                <w:szCs w:val="24"/>
                <w:lang w:eastAsia="tr-TR"/>
              </w:rPr>
              <w:t xml:space="preserve"> Teslim tarihi</w:t>
            </w:r>
          </w:p>
        </w:tc>
        <w:tc>
          <w:tcPr>
            <w:tcW w:w="50" w:type="pct"/>
            <w:hideMark/>
          </w:tcPr>
          <w:p w14:paraId="2EEE11DC"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w:t>
            </w:r>
          </w:p>
        </w:tc>
        <w:tc>
          <w:tcPr>
            <w:tcW w:w="0" w:type="auto"/>
            <w:vAlign w:val="center"/>
            <w:hideMark/>
          </w:tcPr>
          <w:p w14:paraId="7E2FE103"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Sözleşme imzalanmasını müteakip 30 gün içerisinde teslim edilecektir.</w:t>
            </w:r>
          </w:p>
        </w:tc>
      </w:tr>
    </w:tbl>
    <w:p w14:paraId="37E45476"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br/>
        <w:t xml:space="preserve">3- İhalenin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4"/>
        <w:gridCol w:w="128"/>
        <w:gridCol w:w="5690"/>
      </w:tblGrid>
      <w:tr w:rsidR="00B705A4" w:rsidRPr="00B705A4" w14:paraId="64433356" w14:textId="77777777" w:rsidTr="00B705A4">
        <w:trPr>
          <w:tblCellSpacing w:w="15" w:type="dxa"/>
        </w:trPr>
        <w:tc>
          <w:tcPr>
            <w:tcW w:w="3300" w:type="dxa"/>
            <w:vAlign w:val="center"/>
            <w:hideMark/>
          </w:tcPr>
          <w:p w14:paraId="4D890CC8"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a)</w:t>
            </w:r>
            <w:r w:rsidRPr="00B705A4">
              <w:rPr>
                <w:rFonts w:ascii="Times New Roman" w:eastAsia="Times New Roman" w:hAnsi="Times New Roman" w:cs="Times New Roman"/>
                <w:sz w:val="24"/>
                <w:szCs w:val="24"/>
                <w:lang w:eastAsia="tr-TR"/>
              </w:rPr>
              <w:t xml:space="preserve"> Yapılacağı yer</w:t>
            </w:r>
          </w:p>
        </w:tc>
        <w:tc>
          <w:tcPr>
            <w:tcW w:w="50" w:type="pct"/>
            <w:vAlign w:val="center"/>
            <w:hideMark/>
          </w:tcPr>
          <w:p w14:paraId="1DBC2D4D"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w:t>
            </w:r>
          </w:p>
        </w:tc>
        <w:tc>
          <w:tcPr>
            <w:tcW w:w="0" w:type="auto"/>
            <w:vAlign w:val="center"/>
            <w:hideMark/>
          </w:tcPr>
          <w:p w14:paraId="572291E0"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 xml:space="preserve">Adana Büyükşehir Belediyesi Yeni Hizmet Binası 2. Kat Encümen Salonu </w:t>
            </w:r>
          </w:p>
        </w:tc>
      </w:tr>
      <w:tr w:rsidR="00B705A4" w:rsidRPr="00B705A4" w14:paraId="23A9CBAE" w14:textId="77777777" w:rsidTr="00B705A4">
        <w:trPr>
          <w:tblCellSpacing w:w="15" w:type="dxa"/>
        </w:trPr>
        <w:tc>
          <w:tcPr>
            <w:tcW w:w="3300" w:type="dxa"/>
            <w:vAlign w:val="center"/>
            <w:hideMark/>
          </w:tcPr>
          <w:p w14:paraId="011558D7"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b)</w:t>
            </w:r>
            <w:r w:rsidRPr="00B705A4">
              <w:rPr>
                <w:rFonts w:ascii="Times New Roman" w:eastAsia="Times New Roman" w:hAnsi="Times New Roman" w:cs="Times New Roman"/>
                <w:sz w:val="24"/>
                <w:szCs w:val="24"/>
                <w:lang w:eastAsia="tr-TR"/>
              </w:rPr>
              <w:t xml:space="preserve"> Tarihi ve saati</w:t>
            </w:r>
          </w:p>
        </w:tc>
        <w:tc>
          <w:tcPr>
            <w:tcW w:w="50" w:type="pct"/>
            <w:vAlign w:val="center"/>
            <w:hideMark/>
          </w:tcPr>
          <w:p w14:paraId="2AFDE77B"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w:t>
            </w:r>
          </w:p>
        </w:tc>
        <w:tc>
          <w:tcPr>
            <w:tcW w:w="0" w:type="auto"/>
            <w:vAlign w:val="center"/>
            <w:hideMark/>
          </w:tcPr>
          <w:p w14:paraId="69A61613"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21.08.2013 - 14:00</w:t>
            </w:r>
          </w:p>
        </w:tc>
      </w:tr>
    </w:tbl>
    <w:p w14:paraId="43F79C3D"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b/>
          <w:bCs/>
          <w:sz w:val="24"/>
          <w:szCs w:val="24"/>
          <w:lang w:eastAsia="tr-TR"/>
        </w:rPr>
        <w:t>4. İhaleye katılabilme şartları ve istenilen belgeler ile yeterlik değerlendirmesinde uygulanacak kriterler:</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b/>
          <w:bCs/>
          <w:sz w:val="24"/>
          <w:szCs w:val="24"/>
          <w:lang w:eastAsia="tr-TR"/>
        </w:rPr>
        <w:t>4.1.</w:t>
      </w:r>
      <w:r w:rsidRPr="00B705A4">
        <w:rPr>
          <w:rFonts w:ascii="Times New Roman" w:eastAsia="Times New Roman" w:hAnsi="Times New Roman" w:cs="Times New Roman"/>
          <w:sz w:val="24"/>
          <w:szCs w:val="24"/>
          <w:lang w:eastAsia="tr-TR"/>
        </w:rPr>
        <w:t xml:space="preserve"> İhaleye katılma şartları ve istenilen belgeler: </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b/>
          <w:bCs/>
          <w:sz w:val="24"/>
          <w:szCs w:val="24"/>
          <w:lang w:eastAsia="tr-TR"/>
        </w:rPr>
        <w:t>4.1.1.</w:t>
      </w:r>
      <w:r w:rsidRPr="00B705A4">
        <w:rPr>
          <w:rFonts w:ascii="Times New Roman" w:eastAsia="Times New Roman" w:hAnsi="Times New Roman" w:cs="Times New Roman"/>
          <w:sz w:val="24"/>
          <w:szCs w:val="24"/>
          <w:lang w:eastAsia="tr-TR"/>
        </w:rPr>
        <w:t xml:space="preserve"> Mevzuatı gereği kayıtlı olduğu Ticaret ve/veya Sanayi Odası ya da ilgili Esnaf ve Sanatkarlar Odası belgesi; </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b/>
          <w:bCs/>
          <w:sz w:val="24"/>
          <w:szCs w:val="24"/>
          <w:lang w:eastAsia="tr-TR"/>
        </w:rPr>
        <w:t>4.1.1.1.</w:t>
      </w:r>
      <w:r w:rsidRPr="00B705A4">
        <w:rPr>
          <w:rFonts w:ascii="Times New Roman" w:eastAsia="Times New Roman" w:hAnsi="Times New Roman" w:cs="Times New Roman"/>
          <w:sz w:val="24"/>
          <w:szCs w:val="24"/>
          <w:lang w:eastAsia="tr-TR"/>
        </w:rPr>
        <w:t xml:space="preserve"> Gerçek kişi olması halinde, ilk ilan veya ihale tarihinin içinde bulunduğu yılda alınmış, ilgisine göre Ticaret ve/veya Sanayi Odasına ya da ilgili Esnaf ve Sanatkarlar Odasına kayıtlı olduğunu gösterir belge, </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b/>
          <w:bCs/>
          <w:sz w:val="24"/>
          <w:szCs w:val="24"/>
          <w:lang w:eastAsia="tr-TR"/>
        </w:rPr>
        <w:t>4.1.1.2.</w:t>
      </w:r>
      <w:r w:rsidRPr="00B705A4">
        <w:rPr>
          <w:rFonts w:ascii="Times New Roman" w:eastAsia="Times New Roman" w:hAnsi="Times New Roman" w:cs="Times New Roman"/>
          <w:sz w:val="24"/>
          <w:szCs w:val="24"/>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b/>
          <w:bCs/>
          <w:sz w:val="24"/>
          <w:szCs w:val="24"/>
          <w:lang w:eastAsia="tr-TR"/>
        </w:rPr>
        <w:t>4.1.2.</w:t>
      </w:r>
      <w:r w:rsidRPr="00B705A4">
        <w:rPr>
          <w:rFonts w:ascii="Times New Roman" w:eastAsia="Times New Roman" w:hAnsi="Times New Roman" w:cs="Times New Roman"/>
          <w:sz w:val="24"/>
          <w:szCs w:val="24"/>
          <w:lang w:eastAsia="tr-TR"/>
        </w:rPr>
        <w:t xml:space="preserve"> Teklif vermeye yetkili olduğunu gösteren imza beyannamesi veya imza sirküleri; </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b/>
          <w:bCs/>
          <w:sz w:val="24"/>
          <w:szCs w:val="24"/>
          <w:lang w:eastAsia="tr-TR"/>
        </w:rPr>
        <w:t>4.1.2.1.</w:t>
      </w:r>
      <w:r w:rsidRPr="00B705A4">
        <w:rPr>
          <w:rFonts w:ascii="Times New Roman" w:eastAsia="Times New Roman" w:hAnsi="Times New Roman" w:cs="Times New Roman"/>
          <w:sz w:val="24"/>
          <w:szCs w:val="24"/>
          <w:lang w:eastAsia="tr-TR"/>
        </w:rPr>
        <w:t xml:space="preserve"> Gerçek kişi olması halinde, noter tasdikli imza beyannamesi, </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b/>
          <w:bCs/>
          <w:sz w:val="24"/>
          <w:szCs w:val="24"/>
          <w:lang w:eastAsia="tr-TR"/>
        </w:rPr>
        <w:t>4.1.2.2.</w:t>
      </w:r>
      <w:r w:rsidRPr="00B705A4">
        <w:rPr>
          <w:rFonts w:ascii="Times New Roman" w:eastAsia="Times New Roman" w:hAnsi="Times New Roman" w:cs="Times New Roman"/>
          <w:sz w:val="24"/>
          <w:szCs w:val="24"/>
          <w:lang w:eastAsia="tr-TR"/>
        </w:rPr>
        <w:t xml:space="preserve"> Tüzel kişi olması halinde, ilgisine göre tüzel kişiliğin ortakları, üyeleri veya </w:t>
      </w:r>
      <w:r w:rsidRPr="00B705A4">
        <w:rPr>
          <w:rFonts w:ascii="Times New Roman" w:eastAsia="Times New Roman" w:hAnsi="Times New Roman" w:cs="Times New Roman"/>
          <w:sz w:val="24"/>
          <w:szCs w:val="24"/>
          <w:lang w:eastAsia="tr-TR"/>
        </w:rPr>
        <w:lastRenderedPageBreak/>
        <w:t xml:space="preserve">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b/>
          <w:bCs/>
          <w:sz w:val="24"/>
          <w:szCs w:val="24"/>
          <w:lang w:eastAsia="tr-TR"/>
        </w:rPr>
        <w:t>4.1.3.</w:t>
      </w:r>
      <w:r w:rsidRPr="00B705A4">
        <w:rPr>
          <w:rFonts w:ascii="Times New Roman" w:eastAsia="Times New Roman" w:hAnsi="Times New Roman" w:cs="Times New Roman"/>
          <w:sz w:val="24"/>
          <w:szCs w:val="24"/>
          <w:lang w:eastAsia="tr-TR"/>
        </w:rPr>
        <w:t xml:space="preserve"> Şekli ve içeriği İdari Şartnamede belirlenen teklif mektubu. </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b/>
          <w:bCs/>
          <w:sz w:val="24"/>
          <w:szCs w:val="24"/>
          <w:lang w:eastAsia="tr-TR"/>
        </w:rPr>
        <w:t>4.1.4.</w:t>
      </w:r>
      <w:r w:rsidRPr="00B705A4">
        <w:rPr>
          <w:rFonts w:ascii="Times New Roman" w:eastAsia="Times New Roman" w:hAnsi="Times New Roman" w:cs="Times New Roman"/>
          <w:sz w:val="24"/>
          <w:szCs w:val="24"/>
          <w:lang w:eastAsia="tr-TR"/>
        </w:rPr>
        <w:t xml:space="preserve"> Şekli ve içeriği İdari Şartnamede belirlenen geçici teminat. </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b/>
          <w:bCs/>
          <w:sz w:val="24"/>
          <w:szCs w:val="24"/>
          <w:lang w:eastAsia="tr-TR"/>
        </w:rPr>
        <w:t>4.1.5</w:t>
      </w:r>
      <w:r w:rsidRPr="00B705A4">
        <w:rPr>
          <w:rFonts w:ascii="Times New Roman" w:eastAsia="Times New Roman" w:hAnsi="Times New Roman" w:cs="Times New Roman"/>
          <w:sz w:val="24"/>
          <w:szCs w:val="24"/>
          <w:lang w:eastAsia="tr-TR"/>
        </w:rPr>
        <w:t xml:space="preserve"> İhale konusu alımın tamamı veya bir kısmı alt yüklenicilere yaptırılamaz.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B705A4" w:rsidRPr="00B705A4" w14:paraId="47F9F527" w14:textId="77777777" w:rsidTr="00B705A4">
        <w:trPr>
          <w:tblCellSpacing w:w="15" w:type="dxa"/>
        </w:trPr>
        <w:tc>
          <w:tcPr>
            <w:tcW w:w="0" w:type="auto"/>
            <w:vAlign w:val="center"/>
            <w:hideMark/>
          </w:tcPr>
          <w:p w14:paraId="0D31BBB0"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4.2. Ekonomik ve mali yeterliğe ilişkin belgeler ve bu belgelerin taşıması gereken kriterler:</w:t>
            </w:r>
          </w:p>
        </w:tc>
      </w:tr>
      <w:tr w:rsidR="00B705A4" w:rsidRPr="00B705A4" w14:paraId="0D4F7D75" w14:textId="77777777" w:rsidTr="00B705A4">
        <w:trPr>
          <w:tblCellSpacing w:w="15" w:type="dxa"/>
        </w:trPr>
        <w:tc>
          <w:tcPr>
            <w:tcW w:w="0" w:type="auto"/>
            <w:vAlign w:val="center"/>
            <w:hideMark/>
          </w:tcPr>
          <w:p w14:paraId="5B3EA512"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İdare tarafından ekonomik ve mali yeterliğe ilişkin kriter belirtilmemiştir.</w:t>
            </w:r>
          </w:p>
        </w:tc>
      </w:tr>
    </w:tbl>
    <w:p w14:paraId="3D8CA3C8" w14:textId="77777777" w:rsidR="00B705A4" w:rsidRPr="00B705A4" w:rsidRDefault="00B705A4" w:rsidP="00B705A4">
      <w:pPr>
        <w:spacing w:after="0" w:line="240" w:lineRule="auto"/>
        <w:rPr>
          <w:rFonts w:ascii="Times New Roman" w:eastAsia="Times New Roman" w:hAnsi="Times New Roman" w:cs="Times New Roman"/>
          <w:vanish/>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B705A4" w:rsidRPr="00B705A4" w14:paraId="18EDC6B3" w14:textId="77777777" w:rsidTr="00B705A4">
        <w:trPr>
          <w:tblCellSpacing w:w="15" w:type="dxa"/>
        </w:trPr>
        <w:tc>
          <w:tcPr>
            <w:tcW w:w="0" w:type="auto"/>
            <w:vAlign w:val="center"/>
            <w:hideMark/>
          </w:tcPr>
          <w:p w14:paraId="577404EC"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 xml:space="preserve">4.3. Mesleki ve Teknik yeterliğe ilişkin belgeler ve bu belgelerin taşıması gereken kriterler: </w:t>
            </w:r>
          </w:p>
        </w:tc>
      </w:tr>
      <w:tr w:rsidR="00B705A4" w:rsidRPr="00B705A4" w14:paraId="315A86B7" w14:textId="77777777" w:rsidTr="00B705A4">
        <w:trPr>
          <w:tblCellSpacing w:w="15" w:type="dxa"/>
        </w:trPr>
        <w:tc>
          <w:tcPr>
            <w:tcW w:w="0" w:type="auto"/>
            <w:vAlign w:val="center"/>
            <w:hideMark/>
          </w:tcPr>
          <w:p w14:paraId="74EC8941"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 xml:space="preserve">4.3.1. Yetkili satıcılığı veya imalatçılığı gösteren belgeler: </w:t>
            </w:r>
          </w:p>
        </w:tc>
      </w:tr>
      <w:tr w:rsidR="00B705A4" w:rsidRPr="00B705A4" w14:paraId="010D46A7" w14:textId="77777777" w:rsidTr="00B705A4">
        <w:trPr>
          <w:tblCellSpacing w:w="15" w:type="dxa"/>
        </w:trPr>
        <w:tc>
          <w:tcPr>
            <w:tcW w:w="0" w:type="auto"/>
            <w:vAlign w:val="center"/>
            <w:hideMark/>
          </w:tcPr>
          <w:p w14:paraId="78EED6F2"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a) İmalatçı ise imalatçı olduğunu gösteren belge veya belgeler,</w:t>
            </w:r>
            <w:r w:rsidRPr="00B705A4">
              <w:rPr>
                <w:rFonts w:ascii="Times New Roman" w:eastAsia="Times New Roman" w:hAnsi="Times New Roman" w:cs="Times New Roman"/>
                <w:sz w:val="24"/>
                <w:szCs w:val="24"/>
                <w:lang w:eastAsia="tr-TR"/>
              </w:rPr>
              <w:br/>
              <w:t>b) Yetkili satıcı veya yetkili temsilci ise yetkili satıcı ya da yetkili temsilci olduğunu gösteren belge veya belgeler,</w:t>
            </w:r>
            <w:r w:rsidRPr="00B705A4">
              <w:rPr>
                <w:rFonts w:ascii="Times New Roman" w:eastAsia="Times New Roman" w:hAnsi="Times New Roman" w:cs="Times New Roman"/>
                <w:sz w:val="24"/>
                <w:szCs w:val="24"/>
                <w:lang w:eastAsia="tr-TR"/>
              </w:rPr>
              <w:br/>
              <w:t>c) Türkiye’de serbest bölgelerde faaliyet gösteriyor ise yukarıdaki belgelerden biriyle birlikte sunduğu serbest bölge faaliyet belgesi.</w:t>
            </w:r>
            <w:r w:rsidRPr="00B705A4">
              <w:rPr>
                <w:rFonts w:ascii="Times New Roman" w:eastAsia="Times New Roman" w:hAnsi="Times New Roman" w:cs="Times New Roman"/>
                <w:sz w:val="24"/>
                <w:szCs w:val="24"/>
                <w:lang w:eastAsia="tr-TR"/>
              </w:rPr>
              <w:br/>
              <w:t xml:space="preserve">İsteklilerin yukarıda sayılan belgelerden, kendi durumuna uygun belge veya belgeleri sunması yeterli kabul edilir. İsteklinin imalatçı olduğu aşağıdaki belgeler ile tevsik edilir. </w:t>
            </w:r>
          </w:p>
          <w:p w14:paraId="7DB8F227" w14:textId="77777777" w:rsidR="00B705A4" w:rsidRPr="00B705A4" w:rsidRDefault="00B705A4" w:rsidP="00B705A4">
            <w:pPr>
              <w:spacing w:before="100" w:beforeAutospacing="1" w:after="100" w:afterAutospacing="1"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a) İstekli adına düzenlenen Sanayi Sicil Belgesi,</w:t>
            </w:r>
          </w:p>
          <w:p w14:paraId="3B2EC644" w14:textId="77777777" w:rsidR="00B705A4" w:rsidRPr="00B705A4" w:rsidRDefault="00B705A4" w:rsidP="00B705A4">
            <w:pPr>
              <w:spacing w:before="100" w:beforeAutospacing="1" w:after="100" w:afterAutospacing="1"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b) İsteklinin üyesi olduğu meslek odası tarafından istekli adına düzenlenen Kapasite Raporu,</w:t>
            </w:r>
          </w:p>
          <w:p w14:paraId="0C790189" w14:textId="77777777" w:rsidR="00B705A4" w:rsidRPr="00B705A4" w:rsidRDefault="00B705A4" w:rsidP="00B705A4">
            <w:pPr>
              <w:spacing w:before="100" w:beforeAutospacing="1" w:after="100" w:afterAutospacing="1"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c) İsteklinin kayıtlı olduğu meslek odası tarafından istekli adına düzenlenen İmalat Yeterlik Belgesi,</w:t>
            </w:r>
          </w:p>
          <w:p w14:paraId="193CAEA7" w14:textId="77777777" w:rsidR="00B705A4" w:rsidRPr="00B705A4" w:rsidRDefault="00B705A4" w:rsidP="00B705A4">
            <w:pPr>
              <w:spacing w:before="100" w:beforeAutospacing="1" w:after="100" w:afterAutospacing="1"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d)İsteklinin alım konusu malı ürettiğine ilişkin olarak ilgili mevzuat uyarınca yetkili kurum veya kuruluşlarca düzenlenen ve isteklinin üretici veya imalatçı olduğunu gösteren belgeler.</w:t>
            </w:r>
          </w:p>
          <w:p w14:paraId="4804F3E4" w14:textId="77777777" w:rsidR="00B705A4" w:rsidRPr="00B705A4" w:rsidRDefault="00B705A4" w:rsidP="00B705A4">
            <w:pPr>
              <w:spacing w:before="100" w:beforeAutospacing="1" w:after="100" w:afterAutospacing="1"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İstekli imalatçı olduğu yukardaki belgelerden birini sunarak tevsik edebilir.</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sz w:val="24"/>
                <w:szCs w:val="24"/>
                <w:lang w:eastAsia="tr-TR"/>
              </w:rPr>
              <w:br/>
              <w:t> </w:t>
            </w:r>
          </w:p>
        </w:tc>
      </w:tr>
      <w:tr w:rsidR="00B705A4" w:rsidRPr="00B705A4" w14:paraId="69497E76" w14:textId="77777777" w:rsidTr="00B705A4">
        <w:trPr>
          <w:tblCellSpacing w:w="15" w:type="dxa"/>
        </w:trPr>
        <w:tc>
          <w:tcPr>
            <w:tcW w:w="0" w:type="auto"/>
            <w:vAlign w:val="center"/>
            <w:hideMark/>
          </w:tcPr>
          <w:p w14:paraId="755C1974"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 xml:space="preserve">4.3.2. Satış sonrası servis, bakım ve onarıma ilişkin belgeler: </w:t>
            </w:r>
          </w:p>
        </w:tc>
      </w:tr>
      <w:tr w:rsidR="00B705A4" w:rsidRPr="00B705A4" w14:paraId="6E2330A9" w14:textId="77777777" w:rsidTr="00B705A4">
        <w:trPr>
          <w:tblCellSpacing w:w="15" w:type="dxa"/>
        </w:trPr>
        <w:tc>
          <w:tcPr>
            <w:tcW w:w="0" w:type="auto"/>
            <w:vAlign w:val="center"/>
            <w:hideMark/>
          </w:tcPr>
          <w:p w14:paraId="43855BE5" w14:textId="77777777" w:rsidR="00B705A4" w:rsidRPr="00B705A4" w:rsidRDefault="00B705A4" w:rsidP="00B705A4">
            <w:pPr>
              <w:spacing w:before="100" w:beforeAutospacing="1" w:after="100" w:afterAutospacing="1"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Satış Sonrası Hizmet Yeterlilik Belgesi bulunacaktır.</w:t>
            </w:r>
          </w:p>
        </w:tc>
      </w:tr>
      <w:tr w:rsidR="00B705A4" w:rsidRPr="00B705A4" w14:paraId="6CEB50E5" w14:textId="77777777" w:rsidTr="00B705A4">
        <w:trPr>
          <w:tblCellSpacing w:w="15" w:type="dxa"/>
        </w:trPr>
        <w:tc>
          <w:tcPr>
            <w:tcW w:w="0" w:type="auto"/>
            <w:vAlign w:val="center"/>
            <w:hideMark/>
          </w:tcPr>
          <w:p w14:paraId="570EC6BE"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4.3.3.</w:t>
            </w:r>
          </w:p>
        </w:tc>
      </w:tr>
      <w:tr w:rsidR="00B705A4" w:rsidRPr="00B705A4" w14:paraId="6E2D27FE" w14:textId="77777777" w:rsidTr="00B705A4">
        <w:trPr>
          <w:tblCellSpacing w:w="15" w:type="dxa"/>
        </w:trPr>
        <w:tc>
          <w:tcPr>
            <w:tcW w:w="0" w:type="auto"/>
            <w:vAlign w:val="center"/>
            <w:hideMark/>
          </w:tcPr>
          <w:p w14:paraId="1A8B5449"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 xml:space="preserve">4.3.3.1. Standarda ilişkin belgeler: </w:t>
            </w:r>
          </w:p>
        </w:tc>
      </w:tr>
      <w:tr w:rsidR="00B705A4" w:rsidRPr="00B705A4" w14:paraId="0011373E" w14:textId="77777777" w:rsidTr="00B705A4">
        <w:trPr>
          <w:tblCellSpacing w:w="15" w:type="dxa"/>
        </w:trPr>
        <w:tc>
          <w:tcPr>
            <w:tcW w:w="0" w:type="auto"/>
            <w:vAlign w:val="center"/>
            <w:hideMark/>
          </w:tcPr>
          <w:p w14:paraId="5564334F" w14:textId="77777777" w:rsidR="00B705A4" w:rsidRPr="00B705A4" w:rsidRDefault="00B705A4" w:rsidP="00B705A4">
            <w:pPr>
              <w:spacing w:before="100" w:beforeAutospacing="1" w:after="100" w:afterAutospacing="1"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Üretici firma Türk Akreditasyon Kurumundan onaylı ISO 9001:2008 belgesine sahip olacaktır. ISO 9001 belgesi üretimin yanı sıra satış ve sonrası hizmetleri de kapsayacaktır.</w:t>
            </w:r>
          </w:p>
        </w:tc>
      </w:tr>
      <w:tr w:rsidR="00B705A4" w:rsidRPr="00B705A4" w14:paraId="023662AB" w14:textId="77777777" w:rsidTr="00B705A4">
        <w:trPr>
          <w:tblCellSpacing w:w="15" w:type="dxa"/>
        </w:trPr>
        <w:tc>
          <w:tcPr>
            <w:tcW w:w="0" w:type="auto"/>
            <w:vAlign w:val="center"/>
            <w:hideMark/>
          </w:tcPr>
          <w:p w14:paraId="2F80FB53"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 xml:space="preserve">4.3.3.2. Ürünlerin piyasaya arzına ilişkin belgeler: </w:t>
            </w:r>
          </w:p>
        </w:tc>
      </w:tr>
      <w:tr w:rsidR="00B705A4" w:rsidRPr="00B705A4" w14:paraId="2982F75A" w14:textId="77777777" w:rsidTr="00B705A4">
        <w:trPr>
          <w:tblCellSpacing w:w="15" w:type="dxa"/>
        </w:trPr>
        <w:tc>
          <w:tcPr>
            <w:tcW w:w="0" w:type="auto"/>
            <w:vAlign w:val="center"/>
            <w:hideMark/>
          </w:tcPr>
          <w:p w14:paraId="7B73EE1E" w14:textId="77777777" w:rsidR="00B705A4" w:rsidRPr="00B705A4" w:rsidRDefault="00B705A4" w:rsidP="00B705A4">
            <w:pPr>
              <w:spacing w:before="100" w:beforeAutospacing="1" w:after="100" w:afterAutospacing="1"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Torna ve Freze tezgahı İmalatçılığı veya İmalatçıların bayisi olduğunu gösterir belge.</w:t>
            </w:r>
          </w:p>
        </w:tc>
      </w:tr>
      <w:tr w:rsidR="00B705A4" w:rsidRPr="00B705A4" w14:paraId="6CB4114D" w14:textId="77777777" w:rsidTr="00B705A4">
        <w:trPr>
          <w:tblCellSpacing w:w="15" w:type="dxa"/>
        </w:trPr>
        <w:tc>
          <w:tcPr>
            <w:tcW w:w="0" w:type="auto"/>
            <w:vAlign w:val="center"/>
            <w:hideMark/>
          </w:tcPr>
          <w:p w14:paraId="20580B3E" w14:textId="77777777" w:rsidR="00B705A4" w:rsidRPr="00B705A4"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b/>
                <w:bCs/>
                <w:sz w:val="24"/>
                <w:szCs w:val="24"/>
                <w:lang w:eastAsia="tr-TR"/>
              </w:rPr>
              <w:t xml:space="preserve">4.3.4. Tedarik edilecek malların numuneleri, katalogları, fotoğrafları ile teknik şartnameye cevapları ve açıklamaları içeren doküman: </w:t>
            </w:r>
          </w:p>
        </w:tc>
      </w:tr>
      <w:tr w:rsidR="00B705A4" w:rsidRPr="00B705A4" w14:paraId="10794A52" w14:textId="77777777" w:rsidTr="00B705A4">
        <w:trPr>
          <w:tblCellSpacing w:w="15" w:type="dxa"/>
        </w:trPr>
        <w:tc>
          <w:tcPr>
            <w:tcW w:w="0" w:type="auto"/>
            <w:vAlign w:val="center"/>
            <w:hideMark/>
          </w:tcPr>
          <w:p w14:paraId="5308B7A0" w14:textId="77777777" w:rsidR="00B705A4" w:rsidRPr="00B705A4" w:rsidRDefault="00B705A4" w:rsidP="00B705A4">
            <w:pPr>
              <w:spacing w:before="100" w:beforeAutospacing="1" w:after="100" w:afterAutospacing="1"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t>Kullanılan Yedek Parça ve Malzemede Teknik mevzuat ve standartlara uygun olarak imal ve piyasaya arz edildiğini gösteren ambalaj, marka, işaret ve etiket olacaktır.</w:t>
            </w:r>
          </w:p>
        </w:tc>
      </w:tr>
    </w:tbl>
    <w:p w14:paraId="1824F36C" w14:textId="77777777" w:rsidR="00F461B3" w:rsidRDefault="00B705A4" w:rsidP="00B705A4">
      <w:pPr>
        <w:spacing w:after="0" w:line="240" w:lineRule="auto"/>
        <w:rPr>
          <w:rFonts w:ascii="Times New Roman" w:eastAsia="Times New Roman" w:hAnsi="Times New Roman" w:cs="Times New Roman"/>
          <w:sz w:val="24"/>
          <w:szCs w:val="24"/>
          <w:lang w:eastAsia="tr-TR"/>
        </w:rPr>
      </w:pPr>
      <w:r w:rsidRPr="00B705A4">
        <w:rPr>
          <w:rFonts w:ascii="Times New Roman" w:eastAsia="Times New Roman" w:hAnsi="Times New Roman" w:cs="Times New Roman"/>
          <w:sz w:val="24"/>
          <w:szCs w:val="24"/>
          <w:lang w:eastAsia="tr-TR"/>
        </w:rPr>
        <w:lastRenderedPageBreak/>
        <w:br/>
      </w:r>
      <w:r w:rsidRPr="00B705A4">
        <w:rPr>
          <w:rFonts w:ascii="Times New Roman" w:eastAsia="Times New Roman" w:hAnsi="Times New Roman" w:cs="Times New Roman"/>
          <w:b/>
          <w:bCs/>
          <w:sz w:val="24"/>
          <w:szCs w:val="24"/>
          <w:lang w:eastAsia="tr-TR"/>
        </w:rPr>
        <w:t>5.</w:t>
      </w:r>
      <w:r w:rsidRPr="00B705A4">
        <w:rPr>
          <w:rFonts w:ascii="Times New Roman" w:eastAsia="Times New Roman" w:hAnsi="Times New Roman" w:cs="Times New Roman"/>
          <w:sz w:val="24"/>
          <w:szCs w:val="24"/>
          <w:lang w:eastAsia="tr-TR"/>
        </w:rPr>
        <w:t xml:space="preserve">Ekonomik açıdan en avantajlı teklif sadece fiyat esasına göre belirlenecektir. </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b/>
          <w:bCs/>
          <w:sz w:val="24"/>
          <w:szCs w:val="24"/>
          <w:lang w:eastAsia="tr-TR"/>
        </w:rPr>
        <w:t>6.</w:t>
      </w:r>
      <w:r w:rsidRPr="00B705A4">
        <w:rPr>
          <w:rFonts w:ascii="Times New Roman" w:eastAsia="Times New Roman" w:hAnsi="Times New Roman" w:cs="Times New Roman"/>
          <w:sz w:val="24"/>
          <w:szCs w:val="24"/>
          <w:lang w:eastAsia="tr-TR"/>
        </w:rPr>
        <w:t xml:space="preserve"> İhaleye sadece yerli istekliler katılabilecektir. </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b/>
          <w:bCs/>
          <w:sz w:val="24"/>
          <w:szCs w:val="24"/>
          <w:lang w:eastAsia="tr-TR"/>
        </w:rPr>
        <w:t>7.</w:t>
      </w:r>
      <w:r w:rsidRPr="00B705A4">
        <w:rPr>
          <w:rFonts w:ascii="Times New Roman" w:eastAsia="Times New Roman" w:hAnsi="Times New Roman" w:cs="Times New Roman"/>
          <w:sz w:val="24"/>
          <w:szCs w:val="24"/>
          <w:lang w:eastAsia="tr-TR"/>
        </w:rPr>
        <w:t xml:space="preserve"> İhale dokümanının görülmesi ve satın alınması: </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b/>
          <w:bCs/>
          <w:sz w:val="24"/>
          <w:szCs w:val="24"/>
          <w:lang w:eastAsia="tr-TR"/>
        </w:rPr>
        <w:t>7.1.</w:t>
      </w:r>
      <w:r w:rsidRPr="00B705A4">
        <w:rPr>
          <w:rFonts w:ascii="Times New Roman" w:eastAsia="Times New Roman" w:hAnsi="Times New Roman" w:cs="Times New Roman"/>
          <w:sz w:val="24"/>
          <w:szCs w:val="24"/>
          <w:lang w:eastAsia="tr-TR"/>
        </w:rPr>
        <w:t xml:space="preserve"> İhale dokümanı, idarenin adresinde görülebilir ve 100 TRY (Türk Lirası) karşılığı Adana Büyükşehir Belediyesi Makine İkmal Bakım ve Onarım Dairesi Başkanlığı, Makine Bakım ve Onarım Şube Müdürlüğü Balcalı Mevkii Çatalan Yol Kavşağı Sarıçam / ADANA adresinden satın alınabilir. </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b/>
          <w:bCs/>
          <w:sz w:val="24"/>
          <w:szCs w:val="24"/>
          <w:lang w:eastAsia="tr-TR"/>
        </w:rPr>
        <w:t>7.2.</w:t>
      </w:r>
      <w:r w:rsidRPr="00B705A4">
        <w:rPr>
          <w:rFonts w:ascii="Times New Roman" w:eastAsia="Times New Roman" w:hAnsi="Times New Roman" w:cs="Times New Roman"/>
          <w:sz w:val="24"/>
          <w:szCs w:val="24"/>
          <w:lang w:eastAsia="tr-TR"/>
        </w:rPr>
        <w:t xml:space="preserve"> İhaleye teklif verecek olanların ihale dokümanını satın almaları veya EKAP üzerinden e-imza kullanarak indirmeleri zorunludur. </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b/>
          <w:bCs/>
          <w:sz w:val="24"/>
          <w:szCs w:val="24"/>
          <w:lang w:eastAsia="tr-TR"/>
        </w:rPr>
        <w:t>8.</w:t>
      </w:r>
      <w:r w:rsidRPr="00B705A4">
        <w:rPr>
          <w:rFonts w:ascii="Times New Roman" w:eastAsia="Times New Roman" w:hAnsi="Times New Roman" w:cs="Times New Roman"/>
          <w:sz w:val="24"/>
          <w:szCs w:val="24"/>
          <w:lang w:eastAsia="tr-TR"/>
        </w:rPr>
        <w:t xml:space="preserve"> Teklifler, ihale tarih ve saatine kadar Adana Büyükşehir Belediyesi Yazı İşleri ve Kararlar Dairesi Başkanlığı adresine elden teslim edilebileceği gibi, aynı adrese iadeli taahhütlü posta vasıtasıyla da gönderilebilir. </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b/>
          <w:bCs/>
          <w:sz w:val="24"/>
          <w:szCs w:val="24"/>
          <w:lang w:eastAsia="tr-TR"/>
        </w:rPr>
        <w:t>9.</w:t>
      </w:r>
      <w:r w:rsidRPr="00B705A4">
        <w:rPr>
          <w:rFonts w:ascii="Times New Roman" w:eastAsia="Times New Roman" w:hAnsi="Times New Roman" w:cs="Times New Roman"/>
          <w:sz w:val="24"/>
          <w:szCs w:val="24"/>
          <w:lang w:eastAsia="tr-TR"/>
        </w:rPr>
        <w:t xml:space="preserve"> İstekliler tekliflerini, götürü bedel üzerinden vereceklerdir. İhale sonucu, üzerine ihale yapılan istekliyle toplam bedel üzerinden götürü bedel sözleşme imzalanacaktır. </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b/>
          <w:bCs/>
          <w:sz w:val="24"/>
          <w:szCs w:val="24"/>
          <w:lang w:eastAsia="tr-TR"/>
        </w:rPr>
        <w:t>10.</w:t>
      </w:r>
      <w:r w:rsidRPr="00B705A4">
        <w:rPr>
          <w:rFonts w:ascii="Times New Roman" w:eastAsia="Times New Roman" w:hAnsi="Times New Roman" w:cs="Times New Roman"/>
          <w:sz w:val="24"/>
          <w:szCs w:val="24"/>
          <w:lang w:eastAsia="tr-TR"/>
        </w:rPr>
        <w:t xml:space="preserve"> İstekliler teklif ettikleri bedelin %3’ünden az olmamak üzere kendi belirleyecekleri tutarda geçici teminat vereceklerdir. </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b/>
          <w:bCs/>
          <w:sz w:val="24"/>
          <w:szCs w:val="24"/>
          <w:lang w:eastAsia="tr-TR"/>
        </w:rPr>
        <w:t>11.</w:t>
      </w:r>
      <w:r w:rsidRPr="00B705A4">
        <w:rPr>
          <w:rFonts w:ascii="Times New Roman" w:eastAsia="Times New Roman" w:hAnsi="Times New Roman" w:cs="Times New Roman"/>
          <w:sz w:val="24"/>
          <w:szCs w:val="24"/>
          <w:lang w:eastAsia="tr-TR"/>
        </w:rPr>
        <w:t xml:space="preserve"> Verilen tekliflerin geçerlilik süresi, ihale tarihinden itibaren 60 (Altmış) takvim günüdür. </w:t>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sz w:val="24"/>
          <w:szCs w:val="24"/>
          <w:lang w:eastAsia="tr-TR"/>
        </w:rPr>
        <w:br/>
      </w:r>
      <w:r w:rsidRPr="00B705A4">
        <w:rPr>
          <w:rFonts w:ascii="Times New Roman" w:eastAsia="Times New Roman" w:hAnsi="Times New Roman" w:cs="Times New Roman"/>
          <w:b/>
          <w:bCs/>
          <w:sz w:val="24"/>
          <w:szCs w:val="24"/>
          <w:lang w:eastAsia="tr-TR"/>
        </w:rPr>
        <w:t>12.</w:t>
      </w:r>
      <w:r w:rsidRPr="00B705A4">
        <w:rPr>
          <w:rFonts w:ascii="Times New Roman" w:eastAsia="Times New Roman" w:hAnsi="Times New Roman" w:cs="Times New Roman"/>
          <w:sz w:val="24"/>
          <w:szCs w:val="24"/>
          <w:lang w:eastAsia="tr-TR"/>
        </w:rPr>
        <w:t xml:space="preserve"> Konsorsiyum olarak ihaleye teklif verilemez. </w:t>
      </w:r>
    </w:p>
    <w:p w14:paraId="5C9B4296" w14:textId="77777777" w:rsidR="00F461B3" w:rsidRDefault="00F461B3" w:rsidP="00B705A4">
      <w:pPr>
        <w:spacing w:after="0" w:line="240" w:lineRule="auto"/>
        <w:rPr>
          <w:rFonts w:ascii="Times New Roman" w:eastAsia="Times New Roman" w:hAnsi="Times New Roman" w:cs="Times New Roman"/>
          <w:sz w:val="24"/>
          <w:szCs w:val="24"/>
          <w:lang w:eastAsia="tr-TR"/>
        </w:rPr>
      </w:pPr>
    </w:p>
    <w:p w14:paraId="4B5651DA" w14:textId="77777777" w:rsidR="00B705A4" w:rsidRPr="00B705A4" w:rsidRDefault="00F461B3" w:rsidP="00B705A4">
      <w:pPr>
        <w:spacing w:after="0" w:line="240" w:lineRule="auto"/>
        <w:rPr>
          <w:rFonts w:ascii="Times New Roman" w:eastAsia="Times New Roman" w:hAnsi="Times New Roman" w:cs="Times New Roman"/>
          <w:sz w:val="24"/>
          <w:szCs w:val="24"/>
          <w:lang w:eastAsia="tr-TR"/>
        </w:rPr>
      </w:pPr>
      <w:r>
        <w:rPr>
          <w:rFonts w:ascii="Helvetica" w:hAnsi="Helvetica" w:cs="Helvetica"/>
          <w:sz w:val="24"/>
          <w:szCs w:val="24"/>
          <w:lang w:val="en-US"/>
        </w:rPr>
        <w:t>(BASIN ADN-</w:t>
      </w:r>
      <w:r>
        <w:rPr>
          <w:rFonts w:ascii="Lucida Grande" w:hAnsi="Lucida Grande" w:cs="Lucida Grande"/>
          <w:color w:val="1A1A1A"/>
          <w:sz w:val="26"/>
          <w:szCs w:val="26"/>
          <w:u w:val="single" w:color="1A1A1A"/>
          <w:lang w:val="en-US"/>
        </w:rPr>
        <w:t>2</w:t>
      </w:r>
      <w:r>
        <w:rPr>
          <w:rFonts w:ascii="Lucida Grande" w:hAnsi="Lucida Grande" w:cs="Lucida Grande"/>
          <w:color w:val="1A1A1A"/>
          <w:sz w:val="26"/>
          <w:szCs w:val="26"/>
          <w:u w:val="single" w:color="1A1A1A"/>
          <w:lang w:val="en-US"/>
        </w:rPr>
        <w:t>805</w:t>
      </w:r>
      <w:bookmarkStart w:id="0" w:name="_GoBack"/>
      <w:bookmarkEnd w:id="0"/>
      <w:r>
        <w:rPr>
          <w:rFonts w:ascii="Helvetica" w:hAnsi="Helvetica" w:cs="Helvetica"/>
          <w:sz w:val="24"/>
          <w:szCs w:val="24"/>
          <w:u w:color="1A1A1A"/>
          <w:lang w:val="en-US"/>
        </w:rPr>
        <w:t>)          (www.bik.gov.tr)</w:t>
      </w:r>
      <w:r w:rsidR="00B705A4" w:rsidRPr="00B705A4">
        <w:rPr>
          <w:rFonts w:ascii="Times New Roman" w:eastAsia="Times New Roman" w:hAnsi="Times New Roman" w:cs="Times New Roman"/>
          <w:sz w:val="24"/>
          <w:szCs w:val="24"/>
          <w:lang w:eastAsia="tr-TR"/>
        </w:rPr>
        <w:br/>
      </w:r>
    </w:p>
    <w:p w14:paraId="498EFE79" w14:textId="77777777" w:rsidR="00D920BB" w:rsidRDefault="00D920BB"/>
    <w:sectPr w:rsidR="00D920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219"/>
    <w:rsid w:val="00B705A4"/>
    <w:rsid w:val="00D920BB"/>
    <w:rsid w:val="00F461B3"/>
    <w:rsid w:val="00FE521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320E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B705A4"/>
  </w:style>
  <w:style w:type="character" w:customStyle="1" w:styleId="ilanbaslik">
    <w:name w:val="ilanbaslik"/>
    <w:basedOn w:val="DefaultParagraphFont"/>
    <w:rsid w:val="00B705A4"/>
  </w:style>
  <w:style w:type="paragraph" w:styleId="NormalWeb">
    <w:name w:val="Normal (Web)"/>
    <w:basedOn w:val="Normal"/>
    <w:uiPriority w:val="99"/>
    <w:unhideWhenUsed/>
    <w:rsid w:val="00B705A4"/>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B705A4"/>
  </w:style>
  <w:style w:type="character" w:customStyle="1" w:styleId="ilanbaslik">
    <w:name w:val="ilanbaslik"/>
    <w:basedOn w:val="DefaultParagraphFont"/>
    <w:rsid w:val="00B705A4"/>
  </w:style>
  <w:style w:type="paragraph" w:styleId="NormalWeb">
    <w:name w:val="Normal (Web)"/>
    <w:basedOn w:val="Normal"/>
    <w:uiPriority w:val="99"/>
    <w:unhideWhenUsed/>
    <w:rsid w:val="00B705A4"/>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8457">
      <w:bodyDiv w:val="1"/>
      <w:marLeft w:val="0"/>
      <w:marRight w:val="0"/>
      <w:marTop w:val="0"/>
      <w:marBottom w:val="0"/>
      <w:divBdr>
        <w:top w:val="none" w:sz="0" w:space="0" w:color="auto"/>
        <w:left w:val="none" w:sz="0" w:space="0" w:color="auto"/>
        <w:bottom w:val="none" w:sz="0" w:space="0" w:color="auto"/>
        <w:right w:val="none" w:sz="0" w:space="0" w:color="auto"/>
      </w:divBdr>
      <w:divsChild>
        <w:div w:id="1268462285">
          <w:marLeft w:val="0"/>
          <w:marRight w:val="0"/>
          <w:marTop w:val="0"/>
          <w:marBottom w:val="0"/>
          <w:divBdr>
            <w:top w:val="none" w:sz="0" w:space="0" w:color="auto"/>
            <w:left w:val="none" w:sz="0" w:space="0" w:color="auto"/>
            <w:bottom w:val="none" w:sz="0" w:space="0" w:color="auto"/>
            <w:right w:val="none" w:sz="0" w:space="0" w:color="auto"/>
          </w:divBdr>
          <w:divsChild>
            <w:div w:id="93677077">
              <w:marLeft w:val="0"/>
              <w:marRight w:val="0"/>
              <w:marTop w:val="0"/>
              <w:marBottom w:val="0"/>
              <w:divBdr>
                <w:top w:val="none" w:sz="0" w:space="0" w:color="auto"/>
                <w:left w:val="none" w:sz="0" w:space="0" w:color="auto"/>
                <w:bottom w:val="none" w:sz="0" w:space="0" w:color="auto"/>
                <w:right w:val="none" w:sz="0" w:space="0" w:color="auto"/>
              </w:divBdr>
              <w:divsChild>
                <w:div w:id="1819033506">
                  <w:marLeft w:val="0"/>
                  <w:marRight w:val="0"/>
                  <w:marTop w:val="0"/>
                  <w:marBottom w:val="0"/>
                  <w:divBdr>
                    <w:top w:val="none" w:sz="0" w:space="0" w:color="auto"/>
                    <w:left w:val="none" w:sz="0" w:space="0" w:color="auto"/>
                    <w:bottom w:val="none" w:sz="0" w:space="0" w:color="auto"/>
                    <w:right w:val="none" w:sz="0" w:space="0" w:color="auto"/>
                  </w:divBdr>
                </w:div>
                <w:div w:id="1267469517">
                  <w:marLeft w:val="0"/>
                  <w:marRight w:val="0"/>
                  <w:marTop w:val="0"/>
                  <w:marBottom w:val="0"/>
                  <w:divBdr>
                    <w:top w:val="none" w:sz="0" w:space="0" w:color="auto"/>
                    <w:left w:val="none" w:sz="0" w:space="0" w:color="auto"/>
                    <w:bottom w:val="none" w:sz="0" w:space="0" w:color="auto"/>
                    <w:right w:val="none" w:sz="0" w:space="0" w:color="auto"/>
                  </w:divBdr>
                </w:div>
                <w:div w:id="663703064">
                  <w:marLeft w:val="0"/>
                  <w:marRight w:val="0"/>
                  <w:marTop w:val="0"/>
                  <w:marBottom w:val="0"/>
                  <w:divBdr>
                    <w:top w:val="none" w:sz="0" w:space="0" w:color="auto"/>
                    <w:left w:val="none" w:sz="0" w:space="0" w:color="auto"/>
                    <w:bottom w:val="none" w:sz="0" w:space="0" w:color="auto"/>
                    <w:right w:val="none" w:sz="0" w:space="0" w:color="auto"/>
                  </w:divBdr>
                </w:div>
                <w:div w:id="2065716206">
                  <w:marLeft w:val="0"/>
                  <w:marRight w:val="0"/>
                  <w:marTop w:val="0"/>
                  <w:marBottom w:val="0"/>
                  <w:divBdr>
                    <w:top w:val="none" w:sz="0" w:space="0" w:color="auto"/>
                    <w:left w:val="none" w:sz="0" w:space="0" w:color="auto"/>
                    <w:bottom w:val="none" w:sz="0" w:space="0" w:color="auto"/>
                    <w:right w:val="none" w:sz="0" w:space="0" w:color="auto"/>
                  </w:divBdr>
                </w:div>
                <w:div w:id="1944923344">
                  <w:marLeft w:val="0"/>
                  <w:marRight w:val="0"/>
                  <w:marTop w:val="0"/>
                  <w:marBottom w:val="0"/>
                  <w:divBdr>
                    <w:top w:val="none" w:sz="0" w:space="0" w:color="auto"/>
                    <w:left w:val="none" w:sz="0" w:space="0" w:color="auto"/>
                    <w:bottom w:val="none" w:sz="0" w:space="0" w:color="auto"/>
                    <w:right w:val="none" w:sz="0" w:space="0" w:color="auto"/>
                  </w:divBdr>
                </w:div>
                <w:div w:id="95317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943</Words>
  <Characters>5376</Characters>
  <Application>Microsoft Macintosh Word</Application>
  <DocSecurity>0</DocSecurity>
  <Lines>44</Lines>
  <Paragraphs>12</Paragraphs>
  <ScaleCrop>false</ScaleCrop>
  <Company/>
  <LinksUpToDate>false</LinksUpToDate>
  <CharactersWithSpaces>6307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Adana Haber iMac</cp:lastModifiedBy>
  <cp:revision>3</cp:revision>
  <dcterms:created xsi:type="dcterms:W3CDTF">2013-08-05T11:25:00Z</dcterms:created>
  <dcterms:modified xsi:type="dcterms:W3CDTF">2013-08-05T15:11:00Z</dcterms:modified>
</cp:coreProperties>
</file>