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81DFD" w14:textId="77777777" w:rsidR="00002D3E" w:rsidRPr="00002D3E" w:rsidRDefault="00002D3E" w:rsidP="00002D3E">
      <w:pPr>
        <w:shd w:val="clear" w:color="auto" w:fill="F8F8F8"/>
        <w:spacing w:after="0" w:line="240" w:lineRule="atLeast"/>
        <w:jc w:val="center"/>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BASILI EVRAK VE TONER SATIN ALINACAKTIR</w:t>
      </w:r>
    </w:p>
    <w:p w14:paraId="2F435F68" w14:textId="77777777" w:rsidR="00002D3E" w:rsidRPr="00002D3E" w:rsidRDefault="00002D3E" w:rsidP="00002D3E">
      <w:pPr>
        <w:spacing w:after="0" w:line="240" w:lineRule="auto"/>
        <w:rPr>
          <w:rFonts w:ascii="Times New Roman" w:eastAsia="Times New Roman" w:hAnsi="Times New Roman" w:cs="Times New Roman"/>
          <w:sz w:val="24"/>
          <w:szCs w:val="24"/>
        </w:rPr>
      </w:pPr>
      <w:r w:rsidRPr="00002D3E">
        <w:rPr>
          <w:rFonts w:ascii="Times New Roman" w:eastAsia="Times New Roman" w:hAnsi="Times New Roman" w:cs="Times New Roman"/>
          <w:b/>
          <w:bCs/>
          <w:sz w:val="20"/>
          <w:szCs w:val="20"/>
          <w:u w:val="single"/>
          <w:shd w:val="clear" w:color="auto" w:fill="F8F8F8"/>
        </w:rPr>
        <w:t>DOĞUMEVİ HASTANESİ -ADANA SAĞLIK BAKANLIĞI TÜRKİYE KAMU HASTANELERİ KURUMU</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rPr>
        <w:t>49 KALEM BASILI EVRAK VE TONER DOLUMU İŞİ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alımı 4734 sayılı Kamu İhale Kanununun 19 uncu maddesine göre açık ihale usulü ile ihale edilecektir.  İhaleye ilişkin ayrıntılı bilgiler aşağıda yer almaktadır:</w:t>
      </w:r>
      <w:r w:rsidRPr="00002D3E">
        <w:rPr>
          <w:rFonts w:ascii="Times New Roman" w:eastAsia="Times New Roman" w:hAnsi="Times New Roman" w:cs="Times New Roman"/>
          <w:sz w:val="20"/>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002D3E" w:rsidRPr="00002D3E" w14:paraId="3498B254"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6AFF338"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7128E66"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DEDBDD7"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2016/34951</w:t>
            </w:r>
          </w:p>
        </w:tc>
      </w:tr>
    </w:tbl>
    <w:p w14:paraId="60FE1675" w14:textId="77777777" w:rsidR="00002D3E" w:rsidRPr="00002D3E" w:rsidRDefault="00002D3E" w:rsidP="00002D3E">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4109"/>
        <w:gridCol w:w="176"/>
        <w:gridCol w:w="4847"/>
      </w:tblGrid>
      <w:tr w:rsidR="00002D3E" w:rsidRPr="00002D3E" w14:paraId="2163EB03" w14:textId="77777777" w:rsidTr="00002D3E">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0EB06D75"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1-İdarenin</w:t>
            </w:r>
          </w:p>
        </w:tc>
      </w:tr>
      <w:tr w:rsidR="00002D3E" w:rsidRPr="00002D3E" w14:paraId="4F1D831A"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13B8CD6"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a)</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496B0CE"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409981E"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 xml:space="preserve">Döşeme Mah. Erdal </w:t>
            </w:r>
            <w:proofErr w:type="spellStart"/>
            <w:r w:rsidRPr="00002D3E">
              <w:rPr>
                <w:rFonts w:ascii="Times New Roman" w:eastAsia="Times New Roman" w:hAnsi="Times New Roman" w:cs="Times New Roman"/>
                <w:b/>
                <w:bCs/>
                <w:sz w:val="20"/>
              </w:rPr>
              <w:t>Acet</w:t>
            </w:r>
            <w:proofErr w:type="spellEnd"/>
            <w:r w:rsidRPr="00002D3E">
              <w:rPr>
                <w:rFonts w:ascii="Times New Roman" w:eastAsia="Times New Roman" w:hAnsi="Times New Roman" w:cs="Times New Roman"/>
                <w:b/>
                <w:bCs/>
                <w:sz w:val="20"/>
              </w:rPr>
              <w:t xml:space="preserve"> Cad. No:10 01130 SEYHAN/ADANA</w:t>
            </w:r>
          </w:p>
        </w:tc>
      </w:tr>
      <w:tr w:rsidR="00002D3E" w:rsidRPr="00002D3E" w14:paraId="147A66D8"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A3B4BDF"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b)</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FDA722C"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A5AB263"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3224316001 - 3224351532</w:t>
            </w:r>
          </w:p>
        </w:tc>
      </w:tr>
      <w:tr w:rsidR="00002D3E" w:rsidRPr="00002D3E" w14:paraId="046BE416"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6C82F02"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c)</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8C01E98"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D626FE8"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adanadcb1@saglik.gov.tr</w:t>
            </w:r>
          </w:p>
        </w:tc>
      </w:tr>
      <w:tr w:rsidR="00002D3E" w:rsidRPr="00002D3E" w14:paraId="44853FCD"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A19DA70"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ç)</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CDDC83E"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357A5ED"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https://ekap.kik.gov.tr/EKAP/</w:t>
            </w:r>
          </w:p>
        </w:tc>
      </w:tr>
    </w:tbl>
    <w:p w14:paraId="46ED78FC" w14:textId="77777777" w:rsidR="00002D3E" w:rsidRPr="00002D3E" w:rsidRDefault="00002D3E" w:rsidP="00002D3E">
      <w:pPr>
        <w:spacing w:after="0" w:line="240" w:lineRule="auto"/>
        <w:rPr>
          <w:rFonts w:ascii="Times New Roman" w:eastAsia="Times New Roman" w:hAnsi="Times New Roman" w:cs="Times New Roman"/>
          <w:sz w:val="24"/>
          <w:szCs w:val="24"/>
        </w:rPr>
      </w:pPr>
      <w:r w:rsidRPr="00002D3E">
        <w:rPr>
          <w:rFonts w:ascii="Times New Roman" w:eastAsia="Times New Roman" w:hAnsi="Times New Roman" w:cs="Times New Roman"/>
          <w:b/>
          <w:bCs/>
          <w:sz w:val="20"/>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002D3E" w:rsidRPr="00002D3E" w14:paraId="292D7E18"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F472966"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a)</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80BFD55"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F026019"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49 KALEM BASILI EVRAK VE TONER DOLUMU</w:t>
            </w:r>
            <w:r w:rsidRPr="00002D3E">
              <w:rPr>
                <w:rFonts w:ascii="Times New Roman" w:eastAsia="Times New Roman" w:hAnsi="Times New Roman" w:cs="Times New Roman"/>
                <w:b/>
                <w:bCs/>
                <w:sz w:val="20"/>
                <w:szCs w:val="20"/>
              </w:rPr>
              <w:br/>
            </w:r>
            <w:r w:rsidRPr="00002D3E">
              <w:rPr>
                <w:rFonts w:ascii="Times New Roman" w:eastAsia="Times New Roman" w:hAnsi="Times New Roman" w:cs="Times New Roman"/>
                <w:b/>
                <w:bCs/>
                <w:sz w:val="20"/>
              </w:rPr>
              <w:t xml:space="preserve">Ayrıntılı bilgiye </w:t>
            </w:r>
            <w:proofErr w:type="spellStart"/>
            <w:r w:rsidRPr="00002D3E">
              <w:rPr>
                <w:rFonts w:ascii="Times New Roman" w:eastAsia="Times New Roman" w:hAnsi="Times New Roman" w:cs="Times New Roman"/>
                <w:b/>
                <w:bCs/>
                <w:sz w:val="20"/>
              </w:rPr>
              <w:t>EKAP’ta</w:t>
            </w:r>
            <w:proofErr w:type="spellEnd"/>
            <w:r w:rsidRPr="00002D3E">
              <w:rPr>
                <w:rFonts w:ascii="Times New Roman" w:eastAsia="Times New Roman" w:hAnsi="Times New Roman" w:cs="Times New Roman"/>
                <w:b/>
                <w:bCs/>
                <w:sz w:val="20"/>
              </w:rPr>
              <w:t xml:space="preserve"> yer alan ihale dokümanı içinde bulunan idari şartnameden ulaşılabilir.</w:t>
            </w:r>
          </w:p>
        </w:tc>
      </w:tr>
      <w:tr w:rsidR="00002D3E" w:rsidRPr="00002D3E" w14:paraId="06F507D6"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14B1E7B"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b)</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9DD44A0"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89E9633"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 xml:space="preserve">Adana Kadın Doğum ve Çocuk Hastalıkları Hastanesinin Erdal </w:t>
            </w:r>
            <w:proofErr w:type="spellStart"/>
            <w:r w:rsidRPr="00002D3E">
              <w:rPr>
                <w:rFonts w:ascii="Times New Roman" w:eastAsia="Times New Roman" w:hAnsi="Times New Roman" w:cs="Times New Roman"/>
                <w:b/>
                <w:bCs/>
                <w:sz w:val="20"/>
              </w:rPr>
              <w:t>Acet</w:t>
            </w:r>
            <w:proofErr w:type="spellEnd"/>
            <w:r w:rsidRPr="00002D3E">
              <w:rPr>
                <w:rFonts w:ascii="Times New Roman" w:eastAsia="Times New Roman" w:hAnsi="Times New Roman" w:cs="Times New Roman"/>
                <w:b/>
                <w:bCs/>
                <w:sz w:val="20"/>
              </w:rPr>
              <w:t xml:space="preserve"> Caddesinde bulunan hizmet binasının kırtasiye ambarına teslim edilecektir.</w:t>
            </w:r>
          </w:p>
        </w:tc>
      </w:tr>
      <w:tr w:rsidR="00002D3E" w:rsidRPr="00002D3E" w14:paraId="60C0EC65"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13A400A"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c)</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Teslim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2B761F3"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0358876"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 xml:space="preserve">Sözleşmenin imzalanmasına </w:t>
            </w:r>
            <w:proofErr w:type="spellStart"/>
            <w:r w:rsidRPr="00002D3E">
              <w:rPr>
                <w:rFonts w:ascii="Times New Roman" w:eastAsia="Times New Roman" w:hAnsi="Times New Roman" w:cs="Times New Roman"/>
                <w:b/>
                <w:bCs/>
                <w:sz w:val="20"/>
              </w:rPr>
              <w:t>mütekaip</w:t>
            </w:r>
            <w:proofErr w:type="spellEnd"/>
            <w:r w:rsidRPr="00002D3E">
              <w:rPr>
                <w:rFonts w:ascii="Times New Roman" w:eastAsia="Times New Roman" w:hAnsi="Times New Roman" w:cs="Times New Roman"/>
                <w:b/>
                <w:bCs/>
                <w:sz w:val="20"/>
              </w:rPr>
              <w:t xml:space="preserve"> peyderpey yazılı sipariş bildiriminden itibaren 10 gün içerisinde sipariş çekilen miktar malzeme Sağlık Tesisine teslim edilecektir.Sağlık tesisi ihtiyacına göre yada stokla ilgili kanun ve/veya yönetmeliklerde değişiklik olması halinde teslimat programını değiştirebilir.Yeni program firmaya tebliğ edildikten sonra firma yeni programa uymak zorundadır.</w:t>
            </w:r>
          </w:p>
        </w:tc>
      </w:tr>
    </w:tbl>
    <w:p w14:paraId="6439D8D3" w14:textId="77777777" w:rsidR="00002D3E" w:rsidRPr="00002D3E" w:rsidRDefault="00002D3E" w:rsidP="00002D3E">
      <w:pPr>
        <w:spacing w:after="0" w:line="240" w:lineRule="auto"/>
        <w:rPr>
          <w:rFonts w:ascii="Times New Roman" w:eastAsia="Times New Roman" w:hAnsi="Times New Roman" w:cs="Times New Roman"/>
          <w:sz w:val="24"/>
          <w:szCs w:val="24"/>
        </w:rPr>
      </w:pPr>
      <w:r w:rsidRPr="00002D3E">
        <w:rPr>
          <w:rFonts w:ascii="Times New Roman" w:eastAsia="Times New Roman" w:hAnsi="Times New Roman" w:cs="Times New Roman"/>
          <w:b/>
          <w:bCs/>
          <w:sz w:val="20"/>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002D3E" w:rsidRPr="00002D3E" w14:paraId="6A7D45C4"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A3FF357"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a)</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2671E88"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90B1DA6"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 xml:space="preserve">Adana Kadın Doğum Ve Çocuk Hastalıkları Hastanesi(Erdal </w:t>
            </w:r>
            <w:proofErr w:type="spellStart"/>
            <w:r w:rsidRPr="00002D3E">
              <w:rPr>
                <w:rFonts w:ascii="Times New Roman" w:eastAsia="Times New Roman" w:hAnsi="Times New Roman" w:cs="Times New Roman"/>
                <w:b/>
                <w:bCs/>
                <w:sz w:val="20"/>
              </w:rPr>
              <w:t>Acet</w:t>
            </w:r>
            <w:proofErr w:type="spellEnd"/>
            <w:r w:rsidRPr="00002D3E">
              <w:rPr>
                <w:rFonts w:ascii="Times New Roman" w:eastAsia="Times New Roman" w:hAnsi="Times New Roman" w:cs="Times New Roman"/>
                <w:b/>
                <w:bCs/>
                <w:sz w:val="20"/>
              </w:rPr>
              <w:t xml:space="preserve"> Cad.) </w:t>
            </w:r>
            <w:proofErr w:type="spellStart"/>
            <w:r w:rsidRPr="00002D3E">
              <w:rPr>
                <w:rFonts w:ascii="Times New Roman" w:eastAsia="Times New Roman" w:hAnsi="Times New Roman" w:cs="Times New Roman"/>
                <w:b/>
                <w:bCs/>
                <w:sz w:val="20"/>
              </w:rPr>
              <w:t>Satınalma</w:t>
            </w:r>
            <w:proofErr w:type="spellEnd"/>
            <w:r w:rsidRPr="00002D3E">
              <w:rPr>
                <w:rFonts w:ascii="Times New Roman" w:eastAsia="Times New Roman" w:hAnsi="Times New Roman" w:cs="Times New Roman"/>
                <w:b/>
                <w:bCs/>
                <w:sz w:val="20"/>
              </w:rPr>
              <w:t xml:space="preserve"> Birimi</w:t>
            </w:r>
          </w:p>
        </w:tc>
      </w:tr>
      <w:tr w:rsidR="00002D3E" w:rsidRPr="00002D3E" w14:paraId="4DB974D2" w14:textId="77777777" w:rsidTr="00002D3E">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2EA4F96"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b)</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t>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1FC1019"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E026A6B" w14:textId="77777777" w:rsidR="00002D3E" w:rsidRPr="00002D3E" w:rsidRDefault="00002D3E" w:rsidP="00002D3E">
            <w:pPr>
              <w:spacing w:after="0" w:line="240" w:lineRule="atLeast"/>
              <w:jc w:val="both"/>
              <w:rPr>
                <w:rFonts w:ascii="Times New Roman" w:eastAsia="Times New Roman" w:hAnsi="Times New Roman" w:cs="Times New Roman"/>
                <w:sz w:val="20"/>
                <w:szCs w:val="20"/>
              </w:rPr>
            </w:pPr>
            <w:r w:rsidRPr="00002D3E">
              <w:rPr>
                <w:rFonts w:ascii="Times New Roman" w:eastAsia="Times New Roman" w:hAnsi="Times New Roman" w:cs="Times New Roman"/>
                <w:b/>
                <w:bCs/>
                <w:sz w:val="20"/>
              </w:rPr>
              <w:t>03.03.2016 - 10:00</w:t>
            </w:r>
          </w:p>
        </w:tc>
      </w:tr>
    </w:tbl>
    <w:p w14:paraId="5EC36FFB" w14:textId="77777777" w:rsidR="00002D3E" w:rsidRPr="00002D3E" w:rsidRDefault="00002D3E" w:rsidP="00002D3E">
      <w:pPr>
        <w:spacing w:after="0" w:line="240" w:lineRule="auto"/>
        <w:rPr>
          <w:rFonts w:ascii="Times New Roman" w:eastAsia="Times New Roman" w:hAnsi="Times New Roman" w:cs="Times New Roman"/>
          <w:sz w:val="24"/>
          <w:szCs w:val="24"/>
        </w:rPr>
      </w:pPr>
      <w:r w:rsidRPr="00002D3E">
        <w:rPr>
          <w:rFonts w:ascii="Times New Roman" w:eastAsia="Times New Roman" w:hAnsi="Times New Roman" w:cs="Times New Roman"/>
          <w:b/>
          <w:bCs/>
          <w:sz w:val="20"/>
          <w:szCs w:val="20"/>
          <w:shd w:val="clear" w:color="auto" w:fill="F8F8F8"/>
        </w:rPr>
        <w:t>4. İhaleye katılabilme şartları ve istenilen belgeler ile yeterlik değerlendirmesinde uygulanacak kriterler:</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İhaleye katılma şartları ve istenilen belgeler: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Mevzuatı gereği kayıtlı olduğu Ticaret ve/veya Sanayi Odası ya da ilgili Esnaf ve Sanatkarlar Odası belgesi;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4.1.1.1.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Gerçek kişi olması halinde, ilk ilan veya ihale tarihinin içinde bulunduğu yılda alınmış, ilgisine göre Ticaret ve/veya Sanayi Odasına ya da ilgili Esnaf ve Sanatkarlar Odasına kayıtlı olduğunu gösterir belge,</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4.1.1.2.</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Tüzel kişi olması halinde, ilgili mevzuatı gereği kayıtlı bulunduğu Ticaret ve/veya Sanayi Odasından, ilk ilan veya ihale tarihinin içinde bulunduğu yılda alınmış, tüzel kişiliğin odaya kayıtlı olduğunu gösterir belge,</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4.1.2.</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Teklif vermeye yetkili olduğunu gösteren imza beyannamesi veya imza sirküleri;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4.1.2.1.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Gerçek kişi olması halinde, noter tasdikli imza beyannamesi,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4.1.2.2.</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4.1.3.</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Şekli ve içeriği İdari Şartnamede belirlenen teklif mektubu.</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4.1.4.</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Şekli ve içeriği İdari Şartnamede belirlenen geçici teminat.</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4.1.5</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 konusu alımın tamamı veya bir kısmı alt yüklenicilere yaptırılamaz.</w:t>
      </w:r>
      <w:r w:rsidRPr="00002D3E">
        <w:rPr>
          <w:rFonts w:ascii="Times New Roman" w:eastAsia="Times New Roman" w:hAnsi="Times New Roman" w:cs="Times New Roman"/>
          <w:sz w:val="20"/>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002D3E" w:rsidRPr="00002D3E" w14:paraId="0093BEC1" w14:textId="77777777" w:rsidTr="00002D3E">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AABEC45"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4.2. Ekonomik ve mali yeterliğe ilişkin belgeler ve bu belgelerin taşıması gereken kriterler:</w:t>
            </w:r>
          </w:p>
        </w:tc>
      </w:tr>
      <w:tr w:rsidR="00002D3E" w:rsidRPr="00002D3E" w14:paraId="6F8A0A61" w14:textId="77777777" w:rsidTr="00002D3E">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3F09A19E"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t>İdare tarafından ekonomik ve mali yeterliğe ilişkin kriter belirtilmemiştir.</w:t>
            </w:r>
          </w:p>
        </w:tc>
      </w:tr>
    </w:tbl>
    <w:p w14:paraId="1DBD2AB2" w14:textId="77777777" w:rsidR="00002D3E" w:rsidRPr="00002D3E" w:rsidRDefault="00002D3E" w:rsidP="00002D3E">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002D3E" w:rsidRPr="00002D3E" w14:paraId="27FFD290" w14:textId="77777777" w:rsidTr="00002D3E">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D1BA116"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b/>
                <w:bCs/>
                <w:sz w:val="20"/>
                <w:szCs w:val="20"/>
              </w:rPr>
              <w:t>4.3. Mesleki ve Teknik yeterliğe ilişkin belgeler ve bu belgelerin taşıması gereken kriterler:</w:t>
            </w:r>
          </w:p>
        </w:tc>
      </w:tr>
      <w:tr w:rsidR="00002D3E" w:rsidRPr="00002D3E" w14:paraId="03E32378" w14:textId="77777777" w:rsidTr="00002D3E">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C3DA4AC" w14:textId="77777777" w:rsidR="00002D3E" w:rsidRPr="00002D3E" w:rsidRDefault="00002D3E" w:rsidP="00002D3E">
            <w:pPr>
              <w:spacing w:after="0" w:line="240" w:lineRule="atLeast"/>
              <w:rPr>
                <w:rFonts w:ascii="Times New Roman" w:eastAsia="Times New Roman" w:hAnsi="Times New Roman" w:cs="Times New Roman"/>
                <w:sz w:val="20"/>
                <w:szCs w:val="20"/>
              </w:rPr>
            </w:pPr>
            <w:r w:rsidRPr="00002D3E">
              <w:rPr>
                <w:rFonts w:ascii="Times New Roman" w:eastAsia="Times New Roman" w:hAnsi="Times New Roman" w:cs="Times New Roman"/>
                <w:sz w:val="20"/>
                <w:szCs w:val="20"/>
              </w:rPr>
              <w:lastRenderedPageBreak/>
              <w:t>İdare tarafından mesleki ve teknik yeterliğe ilişkin kriter belirtilmemiştir.</w:t>
            </w:r>
          </w:p>
        </w:tc>
      </w:tr>
    </w:tbl>
    <w:p w14:paraId="3BD462EC" w14:textId="77777777" w:rsidR="00D72728" w:rsidRDefault="00002D3E">
      <w:pPr>
        <w:rPr>
          <w:rFonts w:ascii="Times New Roman" w:eastAsia="Times New Roman" w:hAnsi="Times New Roman" w:cs="Times New Roman"/>
          <w:sz w:val="20"/>
        </w:rPr>
      </w:pPr>
      <w:r w:rsidRPr="00002D3E">
        <w:rPr>
          <w:rFonts w:ascii="Times New Roman" w:eastAsia="Times New Roman" w:hAnsi="Times New Roman" w:cs="Times New Roman"/>
          <w:b/>
          <w:bCs/>
          <w:sz w:val="20"/>
          <w:szCs w:val="20"/>
          <w:shd w:val="clear" w:color="auto" w:fill="F8F8F8"/>
        </w:rPr>
        <w:t>5.</w:t>
      </w:r>
      <w:r w:rsidRPr="00002D3E">
        <w:rPr>
          <w:rFonts w:ascii="Times New Roman" w:eastAsia="Times New Roman" w:hAnsi="Times New Roman" w:cs="Times New Roman"/>
          <w:sz w:val="20"/>
          <w:szCs w:val="20"/>
          <w:shd w:val="clear" w:color="auto" w:fill="F8F8F8"/>
        </w:rPr>
        <w:t>Ekonomik açıdan en avantajlı teklif sadece fiyat esasına göre belirlenecektir.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6.</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 yerli ve yabancı tüm isteklilere açıktır.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7.</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 dokümanının görülmesi ve satın alınması:</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7.1.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 dokümanı, idarenin adresinde görülebilir ve</w:t>
      </w:r>
      <w:r w:rsidRPr="00002D3E">
        <w:rPr>
          <w:rFonts w:ascii="Times New Roman" w:eastAsia="Times New Roman" w:hAnsi="Times New Roman" w:cs="Times New Roman"/>
          <w:sz w:val="20"/>
        </w:rPr>
        <w:t> </w:t>
      </w:r>
      <w:r w:rsidRPr="00002D3E">
        <w:rPr>
          <w:rFonts w:ascii="Times New Roman" w:eastAsia="Times New Roman" w:hAnsi="Times New Roman" w:cs="Times New Roman"/>
          <w:b/>
          <w:bCs/>
          <w:sz w:val="20"/>
        </w:rPr>
        <w:t>50 TRY (Türk Lirası)</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karşılığı</w:t>
      </w:r>
      <w:r w:rsidRPr="00002D3E">
        <w:rPr>
          <w:rFonts w:ascii="Times New Roman" w:eastAsia="Times New Roman" w:hAnsi="Times New Roman" w:cs="Times New Roman"/>
          <w:sz w:val="20"/>
        </w:rPr>
        <w:t> </w:t>
      </w:r>
      <w:r w:rsidRPr="00002D3E">
        <w:rPr>
          <w:rFonts w:ascii="Times New Roman" w:eastAsia="Times New Roman" w:hAnsi="Times New Roman" w:cs="Times New Roman"/>
          <w:b/>
          <w:bCs/>
          <w:sz w:val="20"/>
        </w:rPr>
        <w:t xml:space="preserve">Adana Kadın Doğum Ve Çocuk Hastalıkları Hastanesi(Erdal </w:t>
      </w:r>
      <w:proofErr w:type="spellStart"/>
      <w:r w:rsidRPr="00002D3E">
        <w:rPr>
          <w:rFonts w:ascii="Times New Roman" w:eastAsia="Times New Roman" w:hAnsi="Times New Roman" w:cs="Times New Roman"/>
          <w:b/>
          <w:bCs/>
          <w:sz w:val="20"/>
        </w:rPr>
        <w:t>Acet</w:t>
      </w:r>
      <w:proofErr w:type="spellEnd"/>
      <w:r w:rsidRPr="00002D3E">
        <w:rPr>
          <w:rFonts w:ascii="Times New Roman" w:eastAsia="Times New Roman" w:hAnsi="Times New Roman" w:cs="Times New Roman"/>
          <w:b/>
          <w:bCs/>
          <w:sz w:val="20"/>
        </w:rPr>
        <w:t xml:space="preserve"> Cad.) </w:t>
      </w:r>
      <w:proofErr w:type="spellStart"/>
      <w:r w:rsidRPr="00002D3E">
        <w:rPr>
          <w:rFonts w:ascii="Times New Roman" w:eastAsia="Times New Roman" w:hAnsi="Times New Roman" w:cs="Times New Roman"/>
          <w:b/>
          <w:bCs/>
          <w:sz w:val="20"/>
        </w:rPr>
        <w:t>Satınalma</w:t>
      </w:r>
      <w:proofErr w:type="spellEnd"/>
      <w:r w:rsidRPr="00002D3E">
        <w:rPr>
          <w:rFonts w:ascii="Times New Roman" w:eastAsia="Times New Roman" w:hAnsi="Times New Roman" w:cs="Times New Roman"/>
          <w:b/>
          <w:bCs/>
          <w:sz w:val="20"/>
        </w:rPr>
        <w:t xml:space="preserve"> Birimi</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adresinden satın alınabilir.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7.2.</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İhaleye teklif verecek olanların ihale dokümanını satın almaları veya EKAP üzerinden e-imza kullanarak indirmeleri zorunludur.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8.</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Teklifler, ihale tarih ve saatine kadar</w:t>
      </w:r>
      <w:r w:rsidRPr="00002D3E">
        <w:rPr>
          <w:rFonts w:ascii="Times New Roman" w:eastAsia="Times New Roman" w:hAnsi="Times New Roman" w:cs="Times New Roman"/>
          <w:sz w:val="20"/>
        </w:rPr>
        <w:t> </w:t>
      </w:r>
      <w:r w:rsidRPr="00002D3E">
        <w:rPr>
          <w:rFonts w:ascii="Times New Roman" w:eastAsia="Times New Roman" w:hAnsi="Times New Roman" w:cs="Times New Roman"/>
          <w:b/>
          <w:bCs/>
          <w:sz w:val="20"/>
        </w:rPr>
        <w:t xml:space="preserve">Adana Kadın Doğum Ve Çocuk Hastalıkları Hastanesi(Erdal </w:t>
      </w:r>
      <w:proofErr w:type="spellStart"/>
      <w:r w:rsidRPr="00002D3E">
        <w:rPr>
          <w:rFonts w:ascii="Times New Roman" w:eastAsia="Times New Roman" w:hAnsi="Times New Roman" w:cs="Times New Roman"/>
          <w:b/>
          <w:bCs/>
          <w:sz w:val="20"/>
        </w:rPr>
        <w:t>Acet</w:t>
      </w:r>
      <w:proofErr w:type="spellEnd"/>
      <w:r w:rsidRPr="00002D3E">
        <w:rPr>
          <w:rFonts w:ascii="Times New Roman" w:eastAsia="Times New Roman" w:hAnsi="Times New Roman" w:cs="Times New Roman"/>
          <w:b/>
          <w:bCs/>
          <w:sz w:val="20"/>
        </w:rPr>
        <w:t xml:space="preserve"> Cad.) </w:t>
      </w:r>
      <w:proofErr w:type="spellStart"/>
      <w:r w:rsidRPr="00002D3E">
        <w:rPr>
          <w:rFonts w:ascii="Times New Roman" w:eastAsia="Times New Roman" w:hAnsi="Times New Roman" w:cs="Times New Roman"/>
          <w:b/>
          <w:bCs/>
          <w:sz w:val="20"/>
        </w:rPr>
        <w:t>Satınalma</w:t>
      </w:r>
      <w:proofErr w:type="spellEnd"/>
      <w:r w:rsidRPr="00002D3E">
        <w:rPr>
          <w:rFonts w:ascii="Times New Roman" w:eastAsia="Times New Roman" w:hAnsi="Times New Roman" w:cs="Times New Roman"/>
          <w:b/>
          <w:bCs/>
          <w:sz w:val="20"/>
        </w:rPr>
        <w:t xml:space="preserve"> Birimi </w:t>
      </w:r>
      <w:r w:rsidRPr="00002D3E">
        <w:rPr>
          <w:rFonts w:ascii="Times New Roman" w:eastAsia="Times New Roman" w:hAnsi="Times New Roman" w:cs="Times New Roman"/>
          <w:sz w:val="20"/>
          <w:szCs w:val="20"/>
          <w:shd w:val="clear" w:color="auto" w:fill="F8F8F8"/>
        </w:rPr>
        <w:t>adresine elden teslim edilebileceği gibi, aynı adrese iadeli taahhütlü posta vasıtasıyla da gönderilebilir.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9.</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sz w:val="20"/>
          <w:szCs w:val="20"/>
          <w:shd w:val="clear" w:color="auto" w:fill="F8F8F8"/>
        </w:rPr>
        <w:t>Bu ihalede, kısmı teklif verilebilir.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10.</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İstekliler teklif ettikleri bedelin %3’ünden az olmamak üzere kendi belirleyecekleri tutarda geçici teminat vereceklerdir.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11.</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Verilen tekliflerin geçerlilik süresi, ihale tarihinden itibaren</w:t>
      </w:r>
      <w:r w:rsidRPr="00002D3E">
        <w:rPr>
          <w:rFonts w:ascii="Times New Roman" w:eastAsia="Times New Roman" w:hAnsi="Times New Roman" w:cs="Times New Roman"/>
          <w:sz w:val="20"/>
        </w:rPr>
        <w:t> </w:t>
      </w:r>
      <w:r w:rsidRPr="00002D3E">
        <w:rPr>
          <w:rFonts w:ascii="Times New Roman" w:eastAsia="Times New Roman" w:hAnsi="Times New Roman" w:cs="Times New Roman"/>
          <w:b/>
          <w:bCs/>
          <w:sz w:val="20"/>
        </w:rPr>
        <w:t>120 (yüz yirmi) </w:t>
      </w:r>
      <w:r w:rsidRPr="00002D3E">
        <w:rPr>
          <w:rFonts w:ascii="Times New Roman" w:eastAsia="Times New Roman" w:hAnsi="Times New Roman" w:cs="Times New Roman"/>
          <w:sz w:val="20"/>
          <w:szCs w:val="20"/>
          <w:shd w:val="clear" w:color="auto" w:fill="F8F8F8"/>
        </w:rPr>
        <w:t>takvim günüdür.</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rPr>
        <w:br/>
      </w:r>
      <w:r w:rsidRPr="00002D3E">
        <w:rPr>
          <w:rFonts w:ascii="Times New Roman" w:eastAsia="Times New Roman" w:hAnsi="Times New Roman" w:cs="Times New Roman"/>
          <w:b/>
          <w:bCs/>
          <w:sz w:val="20"/>
          <w:szCs w:val="20"/>
          <w:shd w:val="clear" w:color="auto" w:fill="F8F8F8"/>
        </w:rPr>
        <w:t>12.</w:t>
      </w:r>
      <w:r w:rsidRPr="00002D3E">
        <w:rPr>
          <w:rFonts w:ascii="Times New Roman" w:eastAsia="Times New Roman" w:hAnsi="Times New Roman" w:cs="Times New Roman"/>
          <w:sz w:val="20"/>
        </w:rPr>
        <w:t> </w:t>
      </w:r>
      <w:r w:rsidRPr="00002D3E">
        <w:rPr>
          <w:rFonts w:ascii="Times New Roman" w:eastAsia="Times New Roman" w:hAnsi="Times New Roman" w:cs="Times New Roman"/>
          <w:sz w:val="20"/>
          <w:szCs w:val="20"/>
          <w:shd w:val="clear" w:color="auto" w:fill="F8F8F8"/>
        </w:rPr>
        <w:t>Konsorsiyum olarak ihaleye teklif verilemez.</w:t>
      </w:r>
      <w:r w:rsidRPr="00002D3E">
        <w:rPr>
          <w:rFonts w:ascii="Times New Roman" w:eastAsia="Times New Roman" w:hAnsi="Times New Roman" w:cs="Times New Roman"/>
          <w:sz w:val="20"/>
        </w:rPr>
        <w:t> </w:t>
      </w:r>
    </w:p>
    <w:p w14:paraId="5DE3D7A4" w14:textId="77777777" w:rsidR="00B60DCB" w:rsidRPr="00002D3E" w:rsidRDefault="00B60DCB">
      <w:pPr>
        <w:rPr>
          <w:rFonts w:ascii="Times New Roman" w:hAnsi="Times New Roman" w:cs="Times New Roman"/>
        </w:rPr>
      </w:pPr>
      <w:r>
        <w:rPr>
          <w:rFonts w:ascii="Helvetica" w:hAnsi="Helvetica" w:cs="Helvetica"/>
          <w:sz w:val="24"/>
          <w:szCs w:val="24"/>
          <w:lang w:val="en-US"/>
        </w:rPr>
        <w:t>(BASIN ADN- 251165)         (www.bik.gov.tr)</w:t>
      </w:r>
      <w:bookmarkStart w:id="0" w:name="_GoBack"/>
      <w:bookmarkEnd w:id="0"/>
    </w:p>
    <w:sectPr w:rsidR="00B60DCB" w:rsidRPr="00002D3E" w:rsidSect="00D727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3E"/>
    <w:rsid w:val="00002D3E"/>
    <w:rsid w:val="000F3844"/>
    <w:rsid w:val="003E7F93"/>
    <w:rsid w:val="004140B4"/>
    <w:rsid w:val="00447B63"/>
    <w:rsid w:val="007852AE"/>
    <w:rsid w:val="0091581B"/>
    <w:rsid w:val="00B60DCB"/>
    <w:rsid w:val="00BF620F"/>
    <w:rsid w:val="00D72728"/>
    <w:rsid w:val="00DC5C7E"/>
    <w:rsid w:val="00EE5558"/>
    <w:rsid w:val="00FF44F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62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002D3E"/>
  </w:style>
  <w:style w:type="character" w:customStyle="1" w:styleId="apple-converted-space">
    <w:name w:val="apple-converted-space"/>
    <w:basedOn w:val="DefaultParagraphFont"/>
    <w:rsid w:val="00002D3E"/>
  </w:style>
  <w:style w:type="character" w:customStyle="1" w:styleId="ilanbaslik">
    <w:name w:val="ilanbaslik"/>
    <w:basedOn w:val="DefaultParagraphFont"/>
    <w:rsid w:val="00002D3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002D3E"/>
  </w:style>
  <w:style w:type="character" w:customStyle="1" w:styleId="apple-converted-space">
    <w:name w:val="apple-converted-space"/>
    <w:basedOn w:val="DefaultParagraphFont"/>
    <w:rsid w:val="00002D3E"/>
  </w:style>
  <w:style w:type="character" w:customStyle="1" w:styleId="ilanbaslik">
    <w:name w:val="ilanbaslik"/>
    <w:basedOn w:val="DefaultParagraphFont"/>
    <w:rsid w:val="00002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218">
      <w:bodyDiv w:val="1"/>
      <w:marLeft w:val="0"/>
      <w:marRight w:val="0"/>
      <w:marTop w:val="0"/>
      <w:marBottom w:val="0"/>
      <w:divBdr>
        <w:top w:val="none" w:sz="0" w:space="0" w:color="auto"/>
        <w:left w:val="none" w:sz="0" w:space="0" w:color="auto"/>
        <w:bottom w:val="none" w:sz="0" w:space="0" w:color="auto"/>
        <w:right w:val="none" w:sz="0" w:space="0" w:color="auto"/>
      </w:divBdr>
      <w:divsChild>
        <w:div w:id="780419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4142</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Adana Haber iMac</cp:lastModifiedBy>
  <cp:revision>3</cp:revision>
  <dcterms:created xsi:type="dcterms:W3CDTF">2016-02-15T12:35:00Z</dcterms:created>
  <dcterms:modified xsi:type="dcterms:W3CDTF">2016-02-15T14:02:00Z</dcterms:modified>
</cp:coreProperties>
</file>