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31E48" w:rsidRPr="00D31E48" w:rsidRDefault="00D31E48" w:rsidP="00D31E48">
      <w:pPr>
        <w:spacing w:after="0" w:line="300" w:lineRule="atLeast"/>
        <w:jc w:val="center"/>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KTA VE VİDANJÖRLERİN SİSTEM VE ARAÇ ÜSTÜ YEDEK PARÇALARI</w:t>
      </w:r>
    </w:p>
    <w:p w:rsidR="00D31E48" w:rsidRPr="00D31E48" w:rsidRDefault="00D31E48" w:rsidP="00D31E48">
      <w:pPr>
        <w:spacing w:after="0" w:line="300" w:lineRule="atLeast"/>
        <w:jc w:val="center"/>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u w:val="single"/>
          <w:lang w:eastAsia="tr-TR"/>
        </w:rPr>
        <w:t>Adana Su ve Kanalizasyon İdaresi ASKİ Genel Müdürlüğü</w:t>
      </w:r>
      <w:r w:rsidRPr="00D31E48">
        <w:rPr>
          <w:rFonts w:ascii="Verdana" w:eastAsia="Times New Roman" w:hAnsi="Verdana" w:cs="Helvetica"/>
          <w:color w:val="333333"/>
          <w:sz w:val="17"/>
          <w:szCs w:val="17"/>
          <w:lang w:eastAsia="tr-TR"/>
        </w:rPr>
        <w:br/>
      </w:r>
      <w:r w:rsidRPr="00D31E48">
        <w:rPr>
          <w:rFonts w:ascii="Verdana" w:eastAsia="Times New Roman" w:hAnsi="Verdana" w:cs="Helvetica"/>
          <w:color w:val="333333"/>
          <w:sz w:val="17"/>
          <w:szCs w:val="17"/>
          <w:lang w:eastAsia="tr-TR"/>
        </w:rPr>
        <w:br/>
      </w:r>
      <w:r w:rsidRPr="00D31E48">
        <w:rPr>
          <w:rFonts w:ascii="Verdana" w:eastAsia="Times New Roman" w:hAnsi="Verdana" w:cs="Helvetica"/>
          <w:color w:val="333333"/>
          <w:sz w:val="17"/>
          <w:lang w:eastAsia="tr-TR"/>
        </w:rPr>
        <w:t>KTA ve VİDANJÖRLERİN SİSTEM VE ARAÇ ÜSTÜ YEDEK PARÇALARI</w:t>
      </w:r>
      <w:r w:rsidRPr="00D31E48">
        <w:rPr>
          <w:rFonts w:ascii="Verdana" w:eastAsia="Times New Roman" w:hAnsi="Verdana" w:cs="Helvetica"/>
          <w:color w:val="333333"/>
          <w:sz w:val="17"/>
          <w:szCs w:val="17"/>
          <w:lang w:eastAsia="tr-TR"/>
        </w:rPr>
        <w:t xml:space="preserve">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tblPr>
      <w:tblGrid>
        <w:gridCol w:w="3345"/>
        <w:gridCol w:w="159"/>
        <w:gridCol w:w="6680"/>
      </w:tblGrid>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İhale Kayıt Numarası</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2012/179022</w:t>
            </w:r>
          </w:p>
        </w:tc>
      </w:tr>
    </w:tbl>
    <w:p w:rsidR="00D31E48" w:rsidRPr="00D31E48" w:rsidRDefault="00D31E48" w:rsidP="00D31E48">
      <w:pPr>
        <w:spacing w:after="0" w:line="300" w:lineRule="atLeast"/>
        <w:rPr>
          <w:rFonts w:ascii="Verdana" w:eastAsia="Times New Roman" w:hAnsi="Verdana" w:cs="Helvetica"/>
          <w:vanish/>
          <w:color w:val="333333"/>
          <w:sz w:val="17"/>
          <w:szCs w:val="17"/>
          <w:lang w:eastAsia="tr-TR"/>
        </w:rPr>
      </w:pPr>
    </w:p>
    <w:tbl>
      <w:tblPr>
        <w:tblW w:w="5000" w:type="pct"/>
        <w:tblCellSpacing w:w="15" w:type="dxa"/>
        <w:tblCellMar>
          <w:top w:w="15" w:type="dxa"/>
          <w:left w:w="15" w:type="dxa"/>
          <w:bottom w:w="15" w:type="dxa"/>
          <w:right w:w="15" w:type="dxa"/>
        </w:tblCellMar>
        <w:tblLook w:val="04A0"/>
      </w:tblPr>
      <w:tblGrid>
        <w:gridCol w:w="3344"/>
        <w:gridCol w:w="169"/>
        <w:gridCol w:w="6671"/>
      </w:tblGrid>
      <w:tr w:rsidR="00D31E48" w:rsidRPr="00D31E48">
        <w:trPr>
          <w:tblCellSpacing w:w="15" w:type="dxa"/>
        </w:trPr>
        <w:tc>
          <w:tcPr>
            <w:tcW w:w="0" w:type="auto"/>
            <w:gridSpan w:val="3"/>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1-İdarenin</w:t>
            </w:r>
          </w:p>
        </w:tc>
      </w:tr>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a)</w:t>
            </w:r>
            <w:r w:rsidRPr="00D31E48">
              <w:rPr>
                <w:rFonts w:ascii="Verdana" w:eastAsia="Times New Roman" w:hAnsi="Verdana" w:cs="Helvetica"/>
                <w:color w:val="333333"/>
                <w:sz w:val="17"/>
                <w:szCs w:val="17"/>
                <w:lang w:eastAsia="tr-TR"/>
              </w:rPr>
              <w:t xml:space="preserve"> Adresi</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Cemalpaşa Mah. Ethem Ekin Sok. No: 16 01120 SEYHAN/ADANA</w:t>
            </w:r>
          </w:p>
        </w:tc>
      </w:tr>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b)</w:t>
            </w:r>
            <w:r w:rsidRPr="00D31E48">
              <w:rPr>
                <w:rFonts w:ascii="Verdana" w:eastAsia="Times New Roman" w:hAnsi="Verdana" w:cs="Helvetica"/>
                <w:color w:val="333333"/>
                <w:sz w:val="17"/>
                <w:szCs w:val="17"/>
                <w:lang w:eastAsia="tr-TR"/>
              </w:rPr>
              <w:t xml:space="preserve"> Telefon ve faks numarası</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3224572695 - 3224572486</w:t>
            </w:r>
          </w:p>
        </w:tc>
      </w:tr>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c)</w:t>
            </w:r>
            <w:r w:rsidRPr="00D31E48">
              <w:rPr>
                <w:rFonts w:ascii="Verdana" w:eastAsia="Times New Roman" w:hAnsi="Verdana" w:cs="Helvetica"/>
                <w:color w:val="333333"/>
                <w:sz w:val="17"/>
                <w:szCs w:val="17"/>
                <w:lang w:eastAsia="tr-TR"/>
              </w:rPr>
              <w:t xml:space="preserve"> Elektronik Posta Adresi</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makineikmal@adana-aski.gov.tr</w:t>
            </w:r>
          </w:p>
        </w:tc>
      </w:tr>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ç)</w:t>
            </w:r>
            <w:r w:rsidRPr="00D31E48">
              <w:rPr>
                <w:rFonts w:ascii="Verdana" w:eastAsia="Times New Roman" w:hAnsi="Verdana" w:cs="Helvetica"/>
                <w:color w:val="333333"/>
                <w:sz w:val="17"/>
                <w:szCs w:val="17"/>
                <w:lang w:eastAsia="tr-TR"/>
              </w:rPr>
              <w:t xml:space="preserve"> İhale dokümanının görülebileceği internet adresi (varsa)</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 xml:space="preserve">https://ekap.kik.gov.tr/EKAP/ </w:t>
            </w:r>
          </w:p>
        </w:tc>
      </w:tr>
    </w:tbl>
    <w:p w:rsidR="00D31E48" w:rsidRPr="00D31E48" w:rsidRDefault="00D31E48" w:rsidP="00D31E48">
      <w:pPr>
        <w:spacing w:after="0" w:line="300" w:lineRule="atLeast"/>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2-İhale konusu malın</w:t>
      </w:r>
    </w:p>
    <w:tbl>
      <w:tblPr>
        <w:tblW w:w="5000" w:type="pct"/>
        <w:tblCellSpacing w:w="15" w:type="dxa"/>
        <w:tblCellMar>
          <w:top w:w="15" w:type="dxa"/>
          <w:left w:w="15" w:type="dxa"/>
          <w:bottom w:w="15" w:type="dxa"/>
          <w:right w:w="15" w:type="dxa"/>
        </w:tblCellMar>
        <w:tblLook w:val="04A0"/>
      </w:tblPr>
      <w:tblGrid>
        <w:gridCol w:w="3344"/>
        <w:gridCol w:w="169"/>
        <w:gridCol w:w="6671"/>
      </w:tblGrid>
      <w:tr w:rsidR="00D31E48" w:rsidRPr="00D31E48">
        <w:trPr>
          <w:tblCellSpacing w:w="15" w:type="dxa"/>
        </w:trPr>
        <w:tc>
          <w:tcPr>
            <w:tcW w:w="3300" w:type="dxa"/>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a)</w:t>
            </w:r>
            <w:r w:rsidRPr="00D31E48">
              <w:rPr>
                <w:rFonts w:ascii="Verdana" w:eastAsia="Times New Roman" w:hAnsi="Verdana" w:cs="Helvetica"/>
                <w:color w:val="333333"/>
                <w:sz w:val="17"/>
                <w:szCs w:val="17"/>
                <w:lang w:eastAsia="tr-TR"/>
              </w:rPr>
              <w:t xml:space="preserve"> Niteliği, türü ve miktarı </w:t>
            </w:r>
          </w:p>
        </w:tc>
        <w:tc>
          <w:tcPr>
            <w:tcW w:w="50" w:type="pct"/>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 xml:space="preserve">İhalenin niteliği, türü ve miktarına ilişkin ayrıntılı bilgiye EKAP’ta (Elektronik Kamu Alımları Platformu) yer alan ihale dokümanı içinde bulunan idari şartnameden ulaşılabilir. </w:t>
            </w:r>
          </w:p>
        </w:tc>
      </w:tr>
      <w:tr w:rsidR="00D31E48" w:rsidRPr="00D31E48">
        <w:trPr>
          <w:tblCellSpacing w:w="15" w:type="dxa"/>
        </w:trPr>
        <w:tc>
          <w:tcPr>
            <w:tcW w:w="3300" w:type="dxa"/>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b)</w:t>
            </w:r>
            <w:r w:rsidRPr="00D31E48">
              <w:rPr>
                <w:rFonts w:ascii="Verdana" w:eastAsia="Times New Roman" w:hAnsi="Verdana" w:cs="Helvetica"/>
                <w:color w:val="333333"/>
                <w:sz w:val="17"/>
                <w:szCs w:val="17"/>
                <w:lang w:eastAsia="tr-TR"/>
              </w:rPr>
              <w:t xml:space="preserve"> Teslim yeri </w:t>
            </w:r>
          </w:p>
        </w:tc>
        <w:tc>
          <w:tcPr>
            <w:tcW w:w="50" w:type="pct"/>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ASKİ Genel Müdürlüğü İşletme Tesisleri Ambarı (Şantiye Tesislerinde)</w:t>
            </w:r>
          </w:p>
        </w:tc>
      </w:tr>
      <w:tr w:rsidR="00D31E48" w:rsidRPr="00D31E48">
        <w:trPr>
          <w:tblCellSpacing w:w="15" w:type="dxa"/>
        </w:trPr>
        <w:tc>
          <w:tcPr>
            <w:tcW w:w="3300" w:type="dxa"/>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c)</w:t>
            </w:r>
            <w:r w:rsidRPr="00D31E48">
              <w:rPr>
                <w:rFonts w:ascii="Verdana" w:eastAsia="Times New Roman" w:hAnsi="Verdana" w:cs="Helvetica"/>
                <w:color w:val="333333"/>
                <w:sz w:val="17"/>
                <w:szCs w:val="17"/>
                <w:lang w:eastAsia="tr-TR"/>
              </w:rPr>
              <w:t xml:space="preserve"> Teslim tarihi</w:t>
            </w:r>
          </w:p>
        </w:tc>
        <w:tc>
          <w:tcPr>
            <w:tcW w:w="50" w:type="pct"/>
            <w:shd w:val="clear" w:color="auto" w:fill="auto"/>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 xml:space="preserve">Sözleşmenin imzalanmasına müteakip 35 Takvim Günü içerisinde teslimi yapılacaktır </w:t>
            </w:r>
          </w:p>
        </w:tc>
      </w:tr>
    </w:tbl>
    <w:p w:rsidR="00D31E48" w:rsidRPr="00D31E48" w:rsidRDefault="00D31E48" w:rsidP="00D31E48">
      <w:pPr>
        <w:spacing w:after="0" w:line="300" w:lineRule="atLeast"/>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3- İhalenin</w:t>
      </w:r>
    </w:p>
    <w:tbl>
      <w:tblPr>
        <w:tblW w:w="5000" w:type="pct"/>
        <w:tblCellSpacing w:w="15" w:type="dxa"/>
        <w:tblCellMar>
          <w:top w:w="15" w:type="dxa"/>
          <w:left w:w="15" w:type="dxa"/>
          <w:bottom w:w="15" w:type="dxa"/>
          <w:right w:w="15" w:type="dxa"/>
        </w:tblCellMar>
        <w:tblLook w:val="04A0"/>
      </w:tblPr>
      <w:tblGrid>
        <w:gridCol w:w="3344"/>
        <w:gridCol w:w="169"/>
        <w:gridCol w:w="6671"/>
      </w:tblGrid>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a)</w:t>
            </w:r>
            <w:r w:rsidRPr="00D31E48">
              <w:rPr>
                <w:rFonts w:ascii="Verdana" w:eastAsia="Times New Roman" w:hAnsi="Verdana" w:cs="Helvetica"/>
                <w:color w:val="333333"/>
                <w:sz w:val="17"/>
                <w:szCs w:val="17"/>
                <w:lang w:eastAsia="tr-TR"/>
              </w:rPr>
              <w:t xml:space="preserve"> Yapılacağı yer</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Cemalpaşa Mh.Ethem Ekin Sk. No:16 Seyhan/ADANA ASKİ Genel Müdürlüğü Hizmet Binası 1. Kat Toplantı Salonu</w:t>
            </w:r>
          </w:p>
        </w:tc>
      </w:tr>
      <w:tr w:rsidR="00D31E48" w:rsidRPr="00D31E48">
        <w:trPr>
          <w:tblCellSpacing w:w="15" w:type="dxa"/>
        </w:trPr>
        <w:tc>
          <w:tcPr>
            <w:tcW w:w="3300" w:type="dxa"/>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b)</w:t>
            </w:r>
            <w:r w:rsidRPr="00D31E48">
              <w:rPr>
                <w:rFonts w:ascii="Verdana" w:eastAsia="Times New Roman" w:hAnsi="Verdana" w:cs="Helvetica"/>
                <w:color w:val="333333"/>
                <w:sz w:val="17"/>
                <w:szCs w:val="17"/>
                <w:lang w:eastAsia="tr-TR"/>
              </w:rPr>
              <w:t xml:space="preserve"> Tarihi ve saati</w:t>
            </w:r>
          </w:p>
        </w:tc>
        <w:tc>
          <w:tcPr>
            <w:tcW w:w="50" w:type="pct"/>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w:t>
            </w:r>
          </w:p>
        </w:tc>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lang w:eastAsia="tr-TR"/>
              </w:rPr>
              <w:t>12.12.2012 - 14:00</w:t>
            </w:r>
          </w:p>
        </w:tc>
      </w:tr>
    </w:tbl>
    <w:p w:rsidR="00D31E48" w:rsidRPr="00D31E48" w:rsidRDefault="00D31E48" w:rsidP="00D31E48">
      <w:pPr>
        <w:spacing w:after="0" w:line="300" w:lineRule="atLeast"/>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4. İhaleye katılabilme şartları ve istenilen belgeler ile yeterlik değerlendirmesinde uygulanacak kriterler:</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w:t>
      </w:r>
      <w:r w:rsidRPr="00D31E48">
        <w:rPr>
          <w:rFonts w:ascii="Verdana" w:eastAsia="Times New Roman" w:hAnsi="Verdana" w:cs="Helvetica"/>
          <w:color w:val="333333"/>
          <w:sz w:val="17"/>
          <w:szCs w:val="17"/>
          <w:lang w:eastAsia="tr-TR"/>
        </w:rPr>
        <w:t xml:space="preserve"> İhaleye katılma şartları ve istenilen belgeler: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4.1.1.</w:t>
      </w:r>
      <w:r w:rsidRPr="00D31E48">
        <w:rPr>
          <w:rFonts w:ascii="Verdana" w:eastAsia="Times New Roman" w:hAnsi="Verdana" w:cs="Helvetica"/>
          <w:color w:val="333333"/>
          <w:sz w:val="17"/>
          <w:szCs w:val="17"/>
          <w:lang w:eastAsia="tr-TR"/>
        </w:rPr>
        <w:t xml:space="preserve"> Mevzuatı gereği kayıtlı olduğu Ticaret ve/veya Sanayi Odası ya da ilgili Esnaf ve Sanatkarlar Odası belgesi;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4.1.1.1.</w:t>
      </w:r>
      <w:r w:rsidRPr="00D31E48">
        <w:rPr>
          <w:rFonts w:ascii="Verdana" w:eastAsia="Times New Roman" w:hAnsi="Verdana" w:cs="Helvetica"/>
          <w:color w:val="333333"/>
          <w:sz w:val="17"/>
          <w:szCs w:val="17"/>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4.1.1.2.</w:t>
      </w:r>
      <w:r w:rsidRPr="00D31E48">
        <w:rPr>
          <w:rFonts w:ascii="Verdana" w:eastAsia="Times New Roman" w:hAnsi="Verdana" w:cs="Helvetica"/>
          <w:color w:val="333333"/>
          <w:sz w:val="17"/>
          <w:szCs w:val="17"/>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4.1.2.</w:t>
      </w:r>
      <w:r w:rsidRPr="00D31E48">
        <w:rPr>
          <w:rFonts w:ascii="Verdana" w:eastAsia="Times New Roman" w:hAnsi="Verdana" w:cs="Helvetica"/>
          <w:color w:val="333333"/>
          <w:sz w:val="17"/>
          <w:szCs w:val="17"/>
          <w:lang w:eastAsia="tr-TR"/>
        </w:rPr>
        <w:t xml:space="preserve"> Teklif vermeye yetkili olduğunu gösteren imza beyannamesi veya imza sirküleri;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4.1.2.1.</w:t>
      </w:r>
      <w:r w:rsidRPr="00D31E48">
        <w:rPr>
          <w:rFonts w:ascii="Verdana" w:eastAsia="Times New Roman" w:hAnsi="Verdana" w:cs="Helvetica"/>
          <w:color w:val="333333"/>
          <w:sz w:val="17"/>
          <w:szCs w:val="17"/>
          <w:lang w:eastAsia="tr-TR"/>
        </w:rPr>
        <w:t xml:space="preserve"> Gerçek kişi olması halinde, noter tasdikli imza beyannamesi,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4.1.2.2.</w:t>
      </w:r>
      <w:r w:rsidRPr="00D31E48">
        <w:rPr>
          <w:rFonts w:ascii="Verdana" w:eastAsia="Times New Roman" w:hAnsi="Verdana" w:cs="Helvetica"/>
          <w:color w:val="333333"/>
          <w:sz w:val="17"/>
          <w:szCs w:val="17"/>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4.1.3.</w:t>
      </w:r>
      <w:r w:rsidRPr="00D31E48">
        <w:rPr>
          <w:rFonts w:ascii="Verdana" w:eastAsia="Times New Roman" w:hAnsi="Verdana" w:cs="Helvetica"/>
          <w:color w:val="333333"/>
          <w:sz w:val="17"/>
          <w:szCs w:val="17"/>
          <w:lang w:eastAsia="tr-TR"/>
        </w:rPr>
        <w:t xml:space="preserve"> Şekli ve içeriği İdari Şartnamede belirlenen teklif mektubu.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4.1.4.</w:t>
      </w:r>
      <w:r w:rsidRPr="00D31E48">
        <w:rPr>
          <w:rFonts w:ascii="Verdana" w:eastAsia="Times New Roman" w:hAnsi="Verdana" w:cs="Helvetica"/>
          <w:color w:val="333333"/>
          <w:sz w:val="17"/>
          <w:szCs w:val="17"/>
          <w:lang w:eastAsia="tr-TR"/>
        </w:rPr>
        <w:t xml:space="preserve"> Şekli ve içeriği İdari Şartnamede belirlenen geçici teminat.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4.1.5</w:t>
      </w:r>
      <w:r w:rsidRPr="00D31E48">
        <w:rPr>
          <w:rFonts w:ascii="Verdana" w:eastAsia="Times New Roman" w:hAnsi="Verdana" w:cs="Helvetica"/>
          <w:color w:val="333333"/>
          <w:sz w:val="17"/>
          <w:szCs w:val="17"/>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tblPr>
      <w:tblGrid>
        <w:gridCol w:w="10184"/>
      </w:tblGrid>
      <w:tr w:rsidR="00D31E48" w:rsidRPr="00D31E48">
        <w:trPr>
          <w:tblCellSpacing w:w="15" w:type="dxa"/>
        </w:trPr>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4.2. Ekonomik ve mali yeterliğe ilişkin belgeler ve bu belgelerin taşıması gereken kriterler:</w:t>
            </w:r>
          </w:p>
        </w:tc>
      </w:tr>
      <w:tr w:rsidR="00D31E48" w:rsidRPr="00D31E48">
        <w:trPr>
          <w:tblCellSpacing w:w="15" w:type="dxa"/>
        </w:trPr>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İdare tarafından ekonomik ve mali yeterliğe ilişkin kriter belirtilmemiştir.</w:t>
            </w:r>
          </w:p>
        </w:tc>
      </w:tr>
    </w:tbl>
    <w:p w:rsidR="00D31E48" w:rsidRPr="00D31E48" w:rsidRDefault="00D31E48" w:rsidP="00D31E48">
      <w:pPr>
        <w:spacing w:after="0" w:line="300" w:lineRule="atLeast"/>
        <w:rPr>
          <w:rFonts w:ascii="Verdana" w:eastAsia="Times New Roman" w:hAnsi="Verdana" w:cs="Helvetica"/>
          <w:vanish/>
          <w:color w:val="333333"/>
          <w:sz w:val="17"/>
          <w:szCs w:val="17"/>
          <w:lang w:eastAsia="tr-TR"/>
        </w:rPr>
      </w:pPr>
    </w:p>
    <w:tbl>
      <w:tblPr>
        <w:tblW w:w="5000" w:type="pct"/>
        <w:tblCellSpacing w:w="15" w:type="dxa"/>
        <w:tblCellMar>
          <w:top w:w="15" w:type="dxa"/>
          <w:left w:w="15" w:type="dxa"/>
          <w:bottom w:w="15" w:type="dxa"/>
          <w:right w:w="15" w:type="dxa"/>
        </w:tblCellMar>
        <w:tblLook w:val="04A0"/>
      </w:tblPr>
      <w:tblGrid>
        <w:gridCol w:w="10184"/>
      </w:tblGrid>
      <w:tr w:rsidR="00D31E48" w:rsidRPr="00D31E48">
        <w:trPr>
          <w:tblCellSpacing w:w="15" w:type="dxa"/>
        </w:trPr>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 xml:space="preserve">4.3. Mesleki ve Teknik yeterliğe ilişkin belgeler ve bu belgelerin taşıması gereken kriterler: </w:t>
            </w:r>
          </w:p>
        </w:tc>
      </w:tr>
      <w:tr w:rsidR="00D31E48" w:rsidRPr="00D31E48">
        <w:trPr>
          <w:tblCellSpacing w:w="15" w:type="dxa"/>
        </w:trPr>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4.3.1.</w:t>
            </w:r>
          </w:p>
        </w:tc>
      </w:tr>
      <w:tr w:rsidR="00D31E48" w:rsidRPr="00D31E48">
        <w:trPr>
          <w:tblCellSpacing w:w="15" w:type="dxa"/>
        </w:trPr>
        <w:tc>
          <w:tcPr>
            <w:tcW w:w="0" w:type="auto"/>
            <w:shd w:val="clear" w:color="auto" w:fill="auto"/>
            <w:vAlign w:val="center"/>
          </w:tcPr>
          <w:p w:rsidR="00D31E48" w:rsidRPr="00D31E48" w:rsidRDefault="00D31E48" w:rsidP="00D31E48">
            <w:pPr>
              <w:spacing w:after="0" w:line="240" w:lineRule="auto"/>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 xml:space="preserve">4.3.1.1. Standarda ilişkin belgeler: </w:t>
            </w:r>
          </w:p>
        </w:tc>
      </w:tr>
      <w:tr w:rsidR="00D31E48" w:rsidRPr="00D31E48">
        <w:trPr>
          <w:tblCellSpacing w:w="15" w:type="dxa"/>
        </w:trPr>
        <w:tc>
          <w:tcPr>
            <w:tcW w:w="0" w:type="auto"/>
            <w:shd w:val="clear" w:color="auto" w:fill="auto"/>
            <w:vAlign w:val="center"/>
          </w:tcPr>
          <w:p w:rsidR="00D31E48" w:rsidRPr="00D31E48" w:rsidRDefault="00D31E48" w:rsidP="00D31E48">
            <w:pPr>
              <w:spacing w:after="135" w:line="240" w:lineRule="auto"/>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MK 60 Tipi su pompasının pnömatik uyarılı kavraması için, satış ve satış sonrası hizmetleri için yetkili Türkiye Distribütörlük belgesi veya üretici firmadan ya da distribütörden alacakları yetki belgesi teklif ile birlikte verilecektir.</w:t>
            </w:r>
          </w:p>
        </w:tc>
      </w:tr>
    </w:tbl>
    <w:p w:rsidR="004E7B43" w:rsidRDefault="00D31E48" w:rsidP="00D31E48">
      <w:pPr>
        <w:rPr>
          <w:rFonts w:ascii="Verdana" w:eastAsia="Times New Roman" w:hAnsi="Verdana" w:cs="Helvetica"/>
          <w:color w:val="333333"/>
          <w:sz w:val="17"/>
          <w:szCs w:val="17"/>
          <w:lang w:eastAsia="tr-TR"/>
        </w:rPr>
      </w:pPr>
      <w:r w:rsidRPr="00D31E48">
        <w:rPr>
          <w:rFonts w:ascii="Verdana" w:eastAsia="Times New Roman" w:hAnsi="Verdana" w:cs="Helvetica"/>
          <w:b/>
          <w:bCs/>
          <w:color w:val="333333"/>
          <w:sz w:val="17"/>
          <w:szCs w:val="17"/>
          <w:lang w:eastAsia="tr-TR"/>
        </w:rPr>
        <w:t>5.</w:t>
      </w:r>
      <w:r w:rsidRPr="00D31E48">
        <w:rPr>
          <w:rFonts w:ascii="Verdana" w:eastAsia="Times New Roman" w:hAnsi="Verdana" w:cs="Helvetica"/>
          <w:color w:val="333333"/>
          <w:sz w:val="17"/>
          <w:szCs w:val="17"/>
          <w:lang w:eastAsia="tr-TR"/>
        </w:rPr>
        <w:t xml:space="preserve">Ekonomik açıdan en avantajlı teklif sadece fiyat esasına göre belirlenecektir.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6.</w:t>
      </w:r>
      <w:r w:rsidRPr="00D31E48">
        <w:rPr>
          <w:rFonts w:ascii="Verdana" w:eastAsia="Times New Roman" w:hAnsi="Verdana" w:cs="Helvetica"/>
          <w:color w:val="333333"/>
          <w:sz w:val="17"/>
          <w:szCs w:val="17"/>
          <w:lang w:eastAsia="tr-TR"/>
        </w:rPr>
        <w:t xml:space="preserve">İhaleye sadece yerli istekliler katılabilecektir.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7.</w:t>
      </w:r>
      <w:r w:rsidRPr="00D31E48">
        <w:rPr>
          <w:rFonts w:ascii="Verdana" w:eastAsia="Times New Roman" w:hAnsi="Verdana" w:cs="Helvetica"/>
          <w:color w:val="333333"/>
          <w:sz w:val="17"/>
          <w:szCs w:val="17"/>
          <w:lang w:eastAsia="tr-TR"/>
        </w:rPr>
        <w:t xml:space="preserve"> İhale dokümanının görülmesi ve satın alınması: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7.1.</w:t>
      </w:r>
      <w:r w:rsidRPr="00D31E48">
        <w:rPr>
          <w:rFonts w:ascii="Verdana" w:eastAsia="Times New Roman" w:hAnsi="Verdana" w:cs="Helvetica"/>
          <w:color w:val="333333"/>
          <w:sz w:val="17"/>
          <w:szCs w:val="17"/>
          <w:lang w:eastAsia="tr-TR"/>
        </w:rPr>
        <w:t xml:space="preserve"> İhale dokümanı, idarenin adresinde görülebilir ve </w:t>
      </w:r>
      <w:r w:rsidRPr="00D31E48">
        <w:rPr>
          <w:rFonts w:ascii="Verdana" w:eastAsia="Times New Roman" w:hAnsi="Verdana" w:cs="Helvetica"/>
          <w:color w:val="333333"/>
          <w:sz w:val="17"/>
          <w:lang w:eastAsia="tr-TR"/>
        </w:rPr>
        <w:t>100 TRY (Türk Lirası)</w:t>
      </w:r>
      <w:r w:rsidRPr="00D31E48">
        <w:rPr>
          <w:rFonts w:ascii="Verdana" w:eastAsia="Times New Roman" w:hAnsi="Verdana" w:cs="Helvetica"/>
          <w:color w:val="333333"/>
          <w:sz w:val="17"/>
          <w:szCs w:val="17"/>
          <w:lang w:eastAsia="tr-TR"/>
        </w:rPr>
        <w:t xml:space="preserve">karşılığı </w:t>
      </w:r>
      <w:r w:rsidRPr="00D31E48">
        <w:rPr>
          <w:rFonts w:ascii="Verdana" w:eastAsia="Times New Roman" w:hAnsi="Verdana" w:cs="Helvetica"/>
          <w:color w:val="333333"/>
          <w:sz w:val="17"/>
          <w:lang w:eastAsia="tr-TR"/>
        </w:rPr>
        <w:t>ASKİ Genel Müdürlüğü İşletme Tesisleri Makine İkmal ve Tesisler Dairesi Başkanlığı binası ihale birimi</w:t>
      </w:r>
      <w:r w:rsidRPr="00D31E48">
        <w:rPr>
          <w:rFonts w:ascii="Verdana" w:eastAsia="Times New Roman" w:hAnsi="Verdana" w:cs="Helvetica"/>
          <w:color w:val="333333"/>
          <w:sz w:val="17"/>
          <w:szCs w:val="17"/>
          <w:lang w:eastAsia="tr-TR"/>
        </w:rPr>
        <w:t xml:space="preserve"> adresinden satın alınabilir. </w:t>
      </w:r>
      <w:r w:rsidRPr="00D31E48">
        <w:rPr>
          <w:rFonts w:ascii="Verdana" w:eastAsia="Times New Roman" w:hAnsi="Verdana" w:cs="Helvetica"/>
          <w:color w:val="333333"/>
          <w:sz w:val="17"/>
          <w:szCs w:val="17"/>
          <w:lang w:eastAsia="tr-TR"/>
        </w:rPr>
        <w:br/>
        <w:t xml:space="preserve">İhale dokümanının posta yoluyla da satın alınması mümkündür. Posta yoluyla ihale dokümanı almak isteyenler, posta masrafı dahil </w:t>
      </w:r>
      <w:r w:rsidRPr="00D31E48">
        <w:rPr>
          <w:rFonts w:ascii="Verdana" w:eastAsia="Times New Roman" w:hAnsi="Verdana" w:cs="Helvetica"/>
          <w:color w:val="333333"/>
          <w:sz w:val="17"/>
          <w:lang w:eastAsia="tr-TR"/>
        </w:rPr>
        <w:t>110 TRY (Türk Lirası)</w:t>
      </w:r>
      <w:r w:rsidRPr="00D31E48">
        <w:rPr>
          <w:rFonts w:ascii="Verdana" w:eastAsia="Times New Roman" w:hAnsi="Verdana" w:cs="Helvetica"/>
          <w:color w:val="333333"/>
          <w:sz w:val="17"/>
          <w:szCs w:val="17"/>
          <w:lang w:eastAsia="tr-TR"/>
        </w:rPr>
        <w:t xml:space="preserve">doküman bedelini </w:t>
      </w:r>
      <w:r w:rsidRPr="00D31E48">
        <w:rPr>
          <w:rFonts w:ascii="Verdana" w:eastAsia="Times New Roman" w:hAnsi="Verdana" w:cs="Helvetica"/>
          <w:color w:val="333333"/>
          <w:sz w:val="17"/>
          <w:lang w:eastAsia="tr-TR"/>
        </w:rPr>
        <w:t>T.C.Ziraat Bankası Adana Şb. TR 13 0001 0000 1336 7808 7150 01 nolu hesaba</w:t>
      </w:r>
      <w:r w:rsidRPr="00D31E48">
        <w:rPr>
          <w:rFonts w:ascii="Verdana" w:eastAsia="Times New Roman" w:hAnsi="Verdana" w:cs="Helvetica"/>
          <w:color w:val="333333"/>
          <w:sz w:val="17"/>
          <w:szCs w:val="17"/>
          <w:lang w:eastAsia="tr-TR"/>
        </w:rPr>
        <w:t xml:space="preserve"> yatırmak zorundadır. Posta yoluyla ihale dokümanı satın almak isteyenler, ihale doküman bedeline ilişkin ödeme dekontu ile ihale dokümanının gönderileceği adresin de belirtildiği ihale dokümanı talep </w:t>
      </w:r>
    </w:p>
    <w:p w:rsidR="004E7B43" w:rsidRDefault="004E7B43" w:rsidP="00D31E48">
      <w:pPr>
        <w:rPr>
          <w:rFonts w:ascii="Verdana" w:eastAsia="Times New Roman" w:hAnsi="Verdana" w:cs="Helvetica"/>
          <w:color w:val="333333"/>
          <w:sz w:val="17"/>
          <w:szCs w:val="17"/>
          <w:lang w:eastAsia="tr-TR"/>
        </w:rPr>
      </w:pPr>
    </w:p>
    <w:p w:rsidR="00247AF3" w:rsidRDefault="00D31E48" w:rsidP="00D31E48">
      <w:pPr>
        <w:rPr>
          <w:rFonts w:ascii="Verdana" w:eastAsia="Times New Roman" w:hAnsi="Verdana" w:cs="Helvetica"/>
          <w:color w:val="333333"/>
          <w:sz w:val="17"/>
          <w:szCs w:val="17"/>
          <w:lang w:eastAsia="tr-TR"/>
        </w:rPr>
      </w:pPr>
      <w:r w:rsidRPr="00D31E48">
        <w:rPr>
          <w:rFonts w:ascii="Verdana" w:eastAsia="Times New Roman" w:hAnsi="Verdana" w:cs="Helvetica"/>
          <w:color w:val="333333"/>
          <w:sz w:val="17"/>
          <w:szCs w:val="17"/>
          <w:lang w:eastAsia="tr-TR"/>
        </w:rPr>
        <w:t xml:space="preserve">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7.2.</w:t>
      </w:r>
      <w:r w:rsidRPr="00D31E48">
        <w:rPr>
          <w:rFonts w:ascii="Verdana" w:eastAsia="Times New Roman" w:hAnsi="Verdana" w:cs="Helvetica"/>
          <w:color w:val="333333"/>
          <w:sz w:val="17"/>
          <w:szCs w:val="17"/>
          <w:lang w:eastAsia="tr-TR"/>
        </w:rPr>
        <w:t xml:space="preserve"> İhaleye teklif verecek olanların ihale dokümanını satın almaları veya EKAP üzerinden e-imza kullanarak indirmeleri zorunludur.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8.</w:t>
      </w:r>
      <w:r w:rsidRPr="00D31E48">
        <w:rPr>
          <w:rFonts w:ascii="Verdana" w:eastAsia="Times New Roman" w:hAnsi="Verdana" w:cs="Helvetica"/>
          <w:color w:val="333333"/>
          <w:sz w:val="17"/>
          <w:szCs w:val="17"/>
          <w:lang w:eastAsia="tr-TR"/>
        </w:rPr>
        <w:t xml:space="preserve"> Teklifler, ihale tarih ve saatine kadar </w:t>
      </w:r>
      <w:r w:rsidRPr="00D31E48">
        <w:rPr>
          <w:rFonts w:ascii="Verdana" w:eastAsia="Times New Roman" w:hAnsi="Verdana" w:cs="Helvetica"/>
          <w:color w:val="333333"/>
          <w:sz w:val="17"/>
          <w:lang w:eastAsia="tr-TR"/>
        </w:rPr>
        <w:t>Cemalpaşa Mh.Ethem Ekin Sk. No:16 Seyhan/ADANA ASKİ Genel Müdürlüğü Hizmet Binası 1. Kat Yazı İşleri ve Kararlar Şube Müdürlüğü</w:t>
      </w:r>
      <w:r w:rsidRPr="00D31E48">
        <w:rPr>
          <w:rFonts w:ascii="Verdana" w:eastAsia="Times New Roman" w:hAnsi="Verdana" w:cs="Helvetica"/>
          <w:color w:val="333333"/>
          <w:sz w:val="17"/>
          <w:szCs w:val="17"/>
          <w:lang w:eastAsia="tr-TR"/>
        </w:rPr>
        <w:t xml:space="preserve"> adresine elden teslim edilebileceği gibi, aynı adrese iadeli taahhütlü posta vasıtasıyla da gönderilebilir.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9.</w:t>
      </w:r>
      <w:r w:rsidRPr="00D31E48">
        <w:rPr>
          <w:rFonts w:ascii="Verdana" w:eastAsia="Times New Roman" w:hAnsi="Verdana" w:cs="Helvetica"/>
          <w:color w:val="333333"/>
          <w:sz w:val="17"/>
          <w:szCs w:val="17"/>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D31E48">
        <w:rPr>
          <w:rFonts w:ascii="Verdana" w:eastAsia="Times New Roman" w:hAnsi="Verdana" w:cs="Helvetica"/>
          <w:color w:val="333333"/>
          <w:sz w:val="17"/>
          <w:szCs w:val="17"/>
          <w:lang w:eastAsia="tr-TR"/>
        </w:rPr>
        <w:br/>
        <w:t xml:space="preserve">Bu ihalede, işin tamamı için teklif verilecektir.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10.</w:t>
      </w:r>
      <w:r w:rsidRPr="00D31E48">
        <w:rPr>
          <w:rFonts w:ascii="Verdana" w:eastAsia="Times New Roman" w:hAnsi="Verdana" w:cs="Helvetica"/>
          <w:color w:val="333333"/>
          <w:sz w:val="17"/>
          <w:szCs w:val="17"/>
          <w:lang w:eastAsia="tr-TR"/>
        </w:rPr>
        <w:t xml:space="preserve"> İstekliler teklif ettikleri bedelin %3’ünden az olmamak üzere kendi belirleyecekleri tutarda geçici teminat vereceklerdir.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11.</w:t>
      </w:r>
      <w:r w:rsidRPr="00D31E48">
        <w:rPr>
          <w:rFonts w:ascii="Verdana" w:eastAsia="Times New Roman" w:hAnsi="Verdana" w:cs="Helvetica"/>
          <w:color w:val="333333"/>
          <w:sz w:val="17"/>
          <w:szCs w:val="17"/>
          <w:lang w:eastAsia="tr-TR"/>
        </w:rPr>
        <w:t xml:space="preserve"> Verilen tekliflerin geçerlilik süresi, ihale tarihinden itibaren </w:t>
      </w:r>
      <w:r w:rsidRPr="00D31E48">
        <w:rPr>
          <w:rFonts w:ascii="Verdana" w:eastAsia="Times New Roman" w:hAnsi="Verdana" w:cs="Helvetica"/>
          <w:color w:val="333333"/>
          <w:sz w:val="17"/>
          <w:lang w:eastAsia="tr-TR"/>
        </w:rPr>
        <w:t xml:space="preserve">60 (Altmış) </w:t>
      </w:r>
      <w:r w:rsidRPr="00D31E48">
        <w:rPr>
          <w:rFonts w:ascii="Verdana" w:eastAsia="Times New Roman" w:hAnsi="Verdana" w:cs="Helvetica"/>
          <w:color w:val="333333"/>
          <w:sz w:val="17"/>
          <w:szCs w:val="17"/>
          <w:lang w:eastAsia="tr-TR"/>
        </w:rPr>
        <w:t xml:space="preserve">takvim günüdür. </w:t>
      </w:r>
      <w:r w:rsidRPr="00D31E48">
        <w:rPr>
          <w:rFonts w:ascii="Verdana" w:eastAsia="Times New Roman" w:hAnsi="Verdana" w:cs="Helvetica"/>
          <w:color w:val="333333"/>
          <w:sz w:val="17"/>
          <w:szCs w:val="17"/>
          <w:lang w:eastAsia="tr-TR"/>
        </w:rPr>
        <w:br/>
      </w:r>
      <w:r w:rsidRPr="00D31E48">
        <w:rPr>
          <w:rFonts w:ascii="Verdana" w:eastAsia="Times New Roman" w:hAnsi="Verdana" w:cs="Helvetica"/>
          <w:b/>
          <w:bCs/>
          <w:color w:val="333333"/>
          <w:sz w:val="17"/>
          <w:szCs w:val="17"/>
          <w:lang w:eastAsia="tr-TR"/>
        </w:rPr>
        <w:t>12.</w:t>
      </w:r>
      <w:r w:rsidRPr="00D31E48">
        <w:rPr>
          <w:rFonts w:ascii="Verdana" w:eastAsia="Times New Roman" w:hAnsi="Verdana" w:cs="Helvetica"/>
          <w:color w:val="333333"/>
          <w:sz w:val="17"/>
          <w:szCs w:val="17"/>
          <w:lang w:eastAsia="tr-TR"/>
        </w:rPr>
        <w:t xml:space="preserve"> Konsorsiyum olarak ihaleye teklif verilemez. </w:t>
      </w:r>
    </w:p>
    <w:p w:rsidR="00247AF3" w:rsidRDefault="00247AF3" w:rsidP="00D31E48">
      <w:pPr>
        <w:rPr>
          <w:rFonts w:ascii="Verdana" w:eastAsia="Times New Roman" w:hAnsi="Verdana" w:cs="Helvetica"/>
          <w:color w:val="333333"/>
          <w:sz w:val="17"/>
          <w:szCs w:val="17"/>
          <w:lang w:eastAsia="tr-TR"/>
        </w:rPr>
      </w:pPr>
    </w:p>
    <w:p w:rsidR="00247AF3" w:rsidRDefault="00247AF3" w:rsidP="00D31E48">
      <w:pPr>
        <w:rPr>
          <w:rFonts w:ascii="Verdana" w:eastAsia="Times New Roman" w:hAnsi="Verdana" w:cs="Helvetica"/>
          <w:color w:val="333333"/>
          <w:sz w:val="17"/>
          <w:szCs w:val="17"/>
          <w:lang w:eastAsia="tr-TR"/>
        </w:rPr>
      </w:pPr>
    </w:p>
    <w:p w:rsidR="00247AF3" w:rsidRPr="00036363" w:rsidRDefault="00247AF3" w:rsidP="00247AF3">
      <w:pPr>
        <w:rPr>
          <w:b/>
        </w:rPr>
      </w:pPr>
      <w:r>
        <w:rPr>
          <w:b/>
        </w:rPr>
        <w:t>BASIN ADN 4381     www.bik.gov.tr</w:t>
      </w:r>
      <w:r w:rsidRPr="00036363">
        <w:rPr>
          <w:b/>
        </w:rPr>
        <w:tab/>
      </w:r>
    </w:p>
    <w:p w:rsidR="00892038" w:rsidRDefault="00D31E48" w:rsidP="00D31E48">
      <w:r w:rsidRPr="00D31E48">
        <w:rPr>
          <w:rFonts w:ascii="Verdana" w:eastAsia="Times New Roman" w:hAnsi="Verdana" w:cs="Helvetica"/>
          <w:color w:val="333333"/>
          <w:sz w:val="17"/>
          <w:szCs w:val="17"/>
          <w:lang w:eastAsia="tr-TR"/>
        </w:rPr>
        <w:br/>
      </w:r>
    </w:p>
    <w:p w:rsidR="004E7B43" w:rsidRDefault="004E7B43" w:rsidP="004E7B43">
      <w:pPr>
        <w:spacing w:after="0"/>
        <w:rPr>
          <w:rFonts w:ascii="Times New Roman" w:hAnsi="Times New Roman" w:cs="Times New Roman"/>
          <w:sz w:val="24"/>
          <w:szCs w:val="24"/>
        </w:rPr>
      </w:pPr>
    </w:p>
    <w:p w:rsidR="004E7B43" w:rsidRDefault="004E7B43" w:rsidP="004E7B43">
      <w:pPr>
        <w:spacing w:after="0"/>
        <w:rPr>
          <w:rFonts w:ascii="Times New Roman" w:hAnsi="Times New Roman" w:cs="Times New Roman"/>
          <w:sz w:val="24"/>
          <w:szCs w:val="24"/>
        </w:rPr>
      </w:pPr>
    </w:p>
    <w:p w:rsidR="004E7B43" w:rsidRDefault="004E7B43" w:rsidP="004E7B43">
      <w:pPr>
        <w:spacing w:after="0"/>
        <w:rPr>
          <w:rFonts w:ascii="Times New Roman" w:hAnsi="Times New Roman" w:cs="Times New Roman"/>
          <w:sz w:val="24"/>
          <w:szCs w:val="24"/>
        </w:rPr>
      </w:pPr>
    </w:p>
    <w:p w:rsidR="004E7B43" w:rsidRDefault="004E7B43" w:rsidP="004E7B43">
      <w:pPr>
        <w:spacing w:after="0"/>
        <w:rPr>
          <w:rFonts w:ascii="Times New Roman" w:hAnsi="Times New Roman" w:cs="Times New Roman"/>
          <w:sz w:val="24"/>
          <w:szCs w:val="24"/>
        </w:rPr>
      </w:pPr>
    </w:p>
    <w:p w:rsidR="004E7B43" w:rsidRDefault="004E7B43" w:rsidP="004E7B43">
      <w:pPr>
        <w:spacing w:after="0"/>
        <w:rPr>
          <w:rFonts w:ascii="Times New Roman" w:hAnsi="Times New Roman" w:cs="Times New Roman"/>
          <w:sz w:val="24"/>
          <w:szCs w:val="24"/>
        </w:rPr>
      </w:pPr>
    </w:p>
    <w:p w:rsidR="004E7B43" w:rsidRDefault="004E7B43" w:rsidP="004E7B43">
      <w:pPr>
        <w:spacing w:after="0"/>
        <w:rPr>
          <w:rFonts w:ascii="Times New Roman" w:hAnsi="Times New Roman" w:cs="Times New Roman"/>
          <w:sz w:val="24"/>
          <w:szCs w:val="24"/>
        </w:rPr>
      </w:pPr>
    </w:p>
    <w:sectPr w:rsidR="004E7B43" w:rsidSect="00D31E48">
      <w:pgSz w:w="11906" w:h="16838"/>
      <w:pgMar w:top="709" w:right="849" w:bottom="851"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1000000" w:csb1="00000000"/>
  </w:font>
  <w:font w:name="Times New Roman">
    <w:panose1 w:val="02020603050405020304"/>
    <w:charset w:val="00"/>
    <w:family w:val="auto"/>
    <w:pitch w:val="variable"/>
    <w:sig w:usb0="00000003" w:usb1="00000000" w:usb2="00000000" w:usb3="00000000" w:csb0="01000000" w:csb1="00000000"/>
  </w:font>
  <w:font w:name="Verdana">
    <w:panose1 w:val="020B0604030504040204"/>
    <w:charset w:val="00"/>
    <w:family w:val="auto"/>
    <w:pitch w:val="variable"/>
    <w:sig w:usb0="00000003" w:usb1="00000000" w:usb2="00000000" w:usb3="00000000" w:csb0="01000000" w:csb1="00000000"/>
  </w:font>
  <w:font w:name="Helvetica">
    <w:panose1 w:val="00000000000000000000"/>
    <w:charset w:val="00"/>
    <w:family w:val="auto"/>
    <w:pitch w:val="variable"/>
    <w:sig w:usb0="00000003" w:usb1="00000000" w:usb2="00000000" w:usb3="00000000" w:csb0="01000000" w:csb1="00000000"/>
  </w:font>
  <w:font w:name="Arial">
    <w:panose1 w:val="020B0604020202020204"/>
    <w:charset w:val="00"/>
    <w:family w:val="auto"/>
    <w:pitch w:val="variable"/>
    <w:sig w:usb0="00000003" w:usb1="00000000" w:usb2="00000000" w:usb3="00000000" w:csb0="01000000" w:csb1="00000000"/>
  </w:font>
  <w:font w:name="Cambria">
    <w:panose1 w:val="02040503050406030204"/>
    <w:charset w:val="00"/>
    <w:family w:val="auto"/>
    <w:pitch w:val="variable"/>
    <w:sig w:usb0="00000003" w:usb1="00000000" w:usb2="00000000" w:usb3="00000000" w:csb0="01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rsids>
    <w:rsidRoot w:val="00D31E48"/>
    <w:rsid w:val="001800D6"/>
    <w:rsid w:val="0019063F"/>
    <w:rsid w:val="00247AF3"/>
    <w:rsid w:val="004E7B43"/>
    <w:rsid w:val="00764658"/>
    <w:rsid w:val="00820BBB"/>
    <w:rsid w:val="00892038"/>
    <w:rsid w:val="00D31E48"/>
  </w:rsids>
  <m:mathPr>
    <m:mathFont m:val="Lucida Grande"/>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203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nhideWhenUsed/>
    <w:rsid w:val="00D31E48"/>
    <w:pPr>
      <w:spacing w:after="135"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D31E48"/>
  </w:style>
  <w:style w:type="character" w:customStyle="1" w:styleId="ilanbaslik">
    <w:name w:val="ilanbaslik"/>
    <w:basedOn w:val="DefaultParagraphFont"/>
    <w:rsid w:val="00D31E48"/>
  </w:style>
  <w:style w:type="paragraph" w:styleId="BodyText">
    <w:name w:val="Body Text"/>
    <w:basedOn w:val="Normal"/>
    <w:link w:val="BodyTextChar"/>
    <w:unhideWhenUsed/>
    <w:rsid w:val="004E7B43"/>
    <w:pPr>
      <w:spacing w:after="0" w:line="240" w:lineRule="auto"/>
      <w:jc w:val="both"/>
    </w:pPr>
    <w:rPr>
      <w:rFonts w:ascii="Times New Roman" w:eastAsia="Times New Roman" w:hAnsi="Times New Roman" w:cs="Times New Roman"/>
      <w:sz w:val="20"/>
      <w:szCs w:val="20"/>
      <w:lang w:eastAsia="tr-TR"/>
    </w:rPr>
  </w:style>
  <w:style w:type="character" w:customStyle="1" w:styleId="BodyTextChar">
    <w:name w:val="Body Text Char"/>
    <w:basedOn w:val="DefaultParagraphFont"/>
    <w:link w:val="BodyText"/>
    <w:rsid w:val="004E7B43"/>
    <w:rPr>
      <w:rFonts w:ascii="Times New Roman" w:eastAsia="Times New Roman" w:hAnsi="Times New Roman" w:cs="Times New Roman"/>
      <w:sz w:val="20"/>
      <w:szCs w:val="20"/>
      <w:lang w:eastAsia="tr-TR"/>
    </w:rPr>
  </w:style>
</w:styles>
</file>

<file path=word/webSettings.xml><?xml version="1.0" encoding="utf-8"?>
<w:webSettings xmlns:r="http://schemas.openxmlformats.org/officeDocument/2006/relationships" xmlns:w="http://schemas.openxmlformats.org/wordprocessingml/2006/main">
  <w:divs>
    <w:div w:id="1453210717">
      <w:bodyDiv w:val="1"/>
      <w:marLeft w:val="0"/>
      <w:marRight w:val="0"/>
      <w:marTop w:val="0"/>
      <w:marBottom w:val="0"/>
      <w:divBdr>
        <w:top w:val="none" w:sz="0" w:space="0" w:color="auto"/>
        <w:left w:val="none" w:sz="0" w:space="0" w:color="auto"/>
        <w:bottom w:val="none" w:sz="0" w:space="0" w:color="auto"/>
        <w:right w:val="none" w:sz="0" w:space="0" w:color="auto"/>
      </w:divBdr>
      <w:divsChild>
        <w:div w:id="381059040">
          <w:marLeft w:val="0"/>
          <w:marRight w:val="0"/>
          <w:marTop w:val="0"/>
          <w:marBottom w:val="0"/>
          <w:divBdr>
            <w:top w:val="none" w:sz="0" w:space="0" w:color="auto"/>
            <w:left w:val="none" w:sz="0" w:space="0" w:color="auto"/>
            <w:bottom w:val="none" w:sz="0" w:space="0" w:color="auto"/>
            <w:right w:val="none" w:sz="0" w:space="0" w:color="auto"/>
          </w:divBdr>
          <w:divsChild>
            <w:div w:id="1036737373">
              <w:marLeft w:val="0"/>
              <w:marRight w:val="0"/>
              <w:marTop w:val="0"/>
              <w:marBottom w:val="0"/>
              <w:divBdr>
                <w:top w:val="none" w:sz="0" w:space="0" w:color="auto"/>
                <w:left w:val="none" w:sz="0" w:space="0" w:color="auto"/>
                <w:bottom w:val="none" w:sz="0" w:space="0" w:color="auto"/>
                <w:right w:val="none" w:sz="0" w:space="0" w:color="auto"/>
              </w:divBdr>
              <w:divsChild>
                <w:div w:id="1617372337">
                  <w:marLeft w:val="0"/>
                  <w:marRight w:val="0"/>
                  <w:marTop w:val="0"/>
                  <w:marBottom w:val="0"/>
                  <w:divBdr>
                    <w:top w:val="none" w:sz="0" w:space="0" w:color="auto"/>
                    <w:left w:val="none" w:sz="0" w:space="0" w:color="auto"/>
                    <w:bottom w:val="none" w:sz="0" w:space="0" w:color="auto"/>
                    <w:right w:val="none" w:sz="0" w:space="0" w:color="auto"/>
                  </w:divBdr>
                </w:div>
                <w:div w:id="73408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837</Words>
  <Characters>4776</Characters>
  <Application>Microsoft Word 12.0.0</Application>
  <DocSecurity>0</DocSecurity>
  <Lines>39</Lines>
  <Paragraphs>9</Paragraphs>
  <ScaleCrop>false</ScaleCrop>
  <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Adana Haber</cp:lastModifiedBy>
  <cp:revision>4</cp:revision>
  <dcterms:created xsi:type="dcterms:W3CDTF">2012-11-28T13:40:00Z</dcterms:created>
  <dcterms:modified xsi:type="dcterms:W3CDTF">2012-11-30T17:16:00Z</dcterms:modified>
</cp:coreProperties>
</file>