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1F4E6D" w14:textId="77777777" w:rsidR="00EF32CA" w:rsidRPr="00EF32CA" w:rsidRDefault="00EF32CA" w:rsidP="00EF32CA">
      <w:pPr>
        <w:shd w:val="clear" w:color="auto" w:fill="FFFFFF"/>
        <w:spacing w:before="300" w:after="300" w:line="270" w:lineRule="atLeast"/>
        <w:jc w:val="center"/>
        <w:rPr>
          <w:rFonts w:ascii="Verdana" w:eastAsia="Times New Roman" w:hAnsi="Verdana" w:cs="Segoe UI"/>
          <w:color w:val="666666"/>
          <w:sz w:val="18"/>
          <w:szCs w:val="18"/>
          <w:lang w:eastAsia="tr-TR"/>
        </w:rPr>
      </w:pPr>
      <w:r w:rsidRPr="00EF32CA">
        <w:rPr>
          <w:rFonts w:ascii="Verdana" w:eastAsia="Times New Roman" w:hAnsi="Verdana" w:cs="Segoe UI"/>
          <w:b/>
          <w:bCs/>
          <w:color w:val="666666"/>
          <w:sz w:val="18"/>
          <w:szCs w:val="18"/>
          <w:lang w:eastAsia="tr-TR"/>
        </w:rPr>
        <w:t>EKMEK SATIN ALINACAKTIR</w:t>
      </w:r>
    </w:p>
    <w:p w14:paraId="0D107209" w14:textId="77777777" w:rsidR="00EF32CA" w:rsidRPr="00EF32CA" w:rsidRDefault="00EF32CA" w:rsidP="00EF32CA">
      <w:pPr>
        <w:shd w:val="clear" w:color="auto" w:fill="FFFFFF"/>
        <w:spacing w:before="300" w:after="300" w:line="270" w:lineRule="atLeast"/>
        <w:rPr>
          <w:rFonts w:ascii="Verdana" w:eastAsia="Times New Roman" w:hAnsi="Verdana" w:cs="Segoe UI"/>
          <w:color w:val="666666"/>
          <w:sz w:val="18"/>
          <w:szCs w:val="18"/>
          <w:lang w:eastAsia="tr-TR"/>
        </w:rPr>
      </w:pPr>
      <w:r w:rsidRPr="00EF32CA">
        <w:rPr>
          <w:rFonts w:ascii="Verdana" w:eastAsia="Times New Roman" w:hAnsi="Verdana" w:cs="Segoe UI"/>
          <w:b/>
          <w:bCs/>
          <w:color w:val="666666"/>
          <w:sz w:val="18"/>
          <w:szCs w:val="18"/>
          <w:u w:val="single"/>
          <w:lang w:eastAsia="tr-TR"/>
        </w:rPr>
        <w:t>ÇUKUROVA ÜNİVERSİTESİ REKTÖRLÜĞÜ SAĞLIK, KÜLTÜR VE SPOR DAİRE BAŞKANLIĞI</w:t>
      </w:r>
      <w:r w:rsidRPr="00EF32CA">
        <w:rPr>
          <w:rFonts w:ascii="Verdana" w:eastAsia="Times New Roman" w:hAnsi="Verdana" w:cs="Segoe UI"/>
          <w:b/>
          <w:bCs/>
          <w:color w:val="666666"/>
          <w:sz w:val="18"/>
          <w:u w:val="single"/>
          <w:lang w:eastAsia="tr-TR"/>
        </w:rPr>
        <w:t> </w:t>
      </w:r>
      <w:r w:rsidRPr="00EF32CA">
        <w:rPr>
          <w:rFonts w:ascii="Verdana" w:eastAsia="Times New Roman" w:hAnsi="Verdana" w:cs="Segoe UI"/>
          <w:color w:val="666666"/>
          <w:sz w:val="18"/>
          <w:szCs w:val="18"/>
          <w:lang w:eastAsia="tr-TR"/>
        </w:rPr>
        <w:br/>
      </w: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0062A8"/>
          <w:sz w:val="18"/>
          <w:lang w:eastAsia="tr-TR"/>
        </w:rPr>
        <w:t>Ekmek</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alımı 4734 sayılı Kamu İhale Kanununun 19 uncu maddesine göre açık ihale usulü ile ihale edilecektir.  İhaleye ilişkin ayrıntılı bilgiler aşağıda yer almaktadır:</w:t>
      </w:r>
      <w:r w:rsidRPr="00EF32CA">
        <w:rPr>
          <w:rFonts w:ascii="Verdana" w:eastAsia="Times New Roman" w:hAnsi="Verdana" w:cs="Segoe UI"/>
          <w:color w:val="666666"/>
          <w:sz w:val="18"/>
          <w:lang w:eastAsia="tr-TR"/>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EF32CA" w:rsidRPr="00EF32CA" w14:paraId="21C76AA4" w14:textId="77777777" w:rsidTr="00EF32CA">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14:paraId="4AF36CDB"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sz w:val="24"/>
                <w:szCs w:val="24"/>
                <w:lang w:eastAsia="tr-TR"/>
              </w:rPr>
              <w:t>İhale Kayıt Numarası</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14:paraId="77A3E020"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64DA3245"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sz w:val="24"/>
                <w:szCs w:val="24"/>
                <w:lang w:eastAsia="tr-TR"/>
              </w:rPr>
              <w:t>2013/189057</w:t>
            </w:r>
          </w:p>
        </w:tc>
      </w:tr>
    </w:tbl>
    <w:p w14:paraId="7A52ECCB" w14:textId="77777777" w:rsidR="00EF32CA" w:rsidRPr="00EF32CA" w:rsidRDefault="00EF32CA" w:rsidP="00EF32CA">
      <w:pPr>
        <w:shd w:val="clear" w:color="auto" w:fill="FFFFFF"/>
        <w:spacing w:after="0" w:line="270" w:lineRule="atLeast"/>
        <w:rPr>
          <w:rFonts w:ascii="Verdana" w:eastAsia="Times New Roman" w:hAnsi="Verdana" w:cs="Segoe UI"/>
          <w:vanish/>
          <w:color w:val="666666"/>
          <w:sz w:val="18"/>
          <w:szCs w:val="1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EF32CA" w:rsidRPr="00EF32CA" w14:paraId="3FE90CCA" w14:textId="77777777" w:rsidTr="00EF32CA">
        <w:trPr>
          <w:tblCellSpacing w:w="15" w:type="dxa"/>
        </w:trPr>
        <w:tc>
          <w:tcPr>
            <w:tcW w:w="0" w:type="auto"/>
            <w:gridSpan w:val="3"/>
            <w:tcBorders>
              <w:top w:val="nil"/>
              <w:left w:val="nil"/>
              <w:bottom w:val="nil"/>
              <w:right w:val="nil"/>
            </w:tcBorders>
            <w:shd w:val="clear" w:color="auto" w:fill="auto"/>
            <w:tcMar>
              <w:top w:w="0" w:type="dxa"/>
              <w:left w:w="0" w:type="dxa"/>
              <w:bottom w:w="0" w:type="dxa"/>
              <w:right w:w="0" w:type="dxa"/>
            </w:tcMar>
            <w:vAlign w:val="center"/>
            <w:hideMark/>
          </w:tcPr>
          <w:p w14:paraId="5A531211"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color w:val="003366"/>
                <w:sz w:val="18"/>
                <w:lang w:eastAsia="tr-TR"/>
              </w:rPr>
              <w:t>1-İdarenin</w:t>
            </w:r>
          </w:p>
        </w:tc>
      </w:tr>
      <w:tr w:rsidR="00EF32CA" w:rsidRPr="00EF32CA" w14:paraId="59D4EBA8" w14:textId="77777777" w:rsidTr="00EF32CA">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14:paraId="6A9C6976"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sz w:val="24"/>
                <w:szCs w:val="24"/>
                <w:lang w:eastAsia="tr-TR"/>
              </w:rPr>
              <w:t>a)</w:t>
            </w:r>
            <w:r w:rsidRPr="00EF32CA">
              <w:rPr>
                <w:rFonts w:ascii="Times New Roman" w:eastAsia="Times New Roman" w:hAnsi="Times New Roman" w:cs="Times New Roman"/>
                <w:sz w:val="24"/>
                <w:szCs w:val="24"/>
                <w:lang w:eastAsia="tr-TR"/>
              </w:rPr>
              <w:t> Adresi</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14:paraId="0D86CA08"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0701598B"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color w:val="0062A8"/>
                <w:sz w:val="24"/>
                <w:szCs w:val="24"/>
                <w:lang w:eastAsia="tr-TR"/>
              </w:rPr>
              <w:t>Ç.Ü.Rektörlük Ek Idari Binasi 2. Kat (01330) Balcalı Sarıçam/ADANA</w:t>
            </w:r>
          </w:p>
        </w:tc>
      </w:tr>
      <w:tr w:rsidR="00EF32CA" w:rsidRPr="00EF32CA" w14:paraId="22C9C94F" w14:textId="77777777" w:rsidTr="00EF32CA">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14:paraId="586174C8"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sz w:val="24"/>
                <w:szCs w:val="24"/>
                <w:lang w:eastAsia="tr-TR"/>
              </w:rPr>
              <w:t>b)</w:t>
            </w:r>
            <w:r w:rsidRPr="00EF32CA">
              <w:rPr>
                <w:rFonts w:ascii="Times New Roman" w:eastAsia="Times New Roman" w:hAnsi="Times New Roman" w:cs="Times New Roman"/>
                <w:sz w:val="24"/>
                <w:szCs w:val="24"/>
                <w:lang w:eastAsia="tr-TR"/>
              </w:rPr>
              <w:t> Telefon ve faks numarası</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14:paraId="2DC9F3F3"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37A07C35"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color w:val="0062A8"/>
                <w:sz w:val="24"/>
                <w:szCs w:val="24"/>
                <w:lang w:eastAsia="tr-TR"/>
              </w:rPr>
              <w:t>3223386457 - 3223386415</w:t>
            </w:r>
          </w:p>
        </w:tc>
      </w:tr>
      <w:tr w:rsidR="00EF32CA" w:rsidRPr="00EF32CA" w14:paraId="280CC566" w14:textId="77777777" w:rsidTr="00EF32CA">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14:paraId="323C9D30"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sz w:val="24"/>
                <w:szCs w:val="24"/>
                <w:lang w:eastAsia="tr-TR"/>
              </w:rPr>
              <w:t>c)</w:t>
            </w:r>
            <w:r w:rsidRPr="00EF32CA">
              <w:rPr>
                <w:rFonts w:ascii="Times New Roman" w:eastAsia="Times New Roman" w:hAnsi="Times New Roman" w:cs="Times New Roman"/>
                <w:sz w:val="24"/>
                <w:szCs w:val="24"/>
                <w:lang w:eastAsia="tr-TR"/>
              </w:rPr>
              <w:t> Elektronik Posta Adresi</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14:paraId="5A670AD6"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3E1789C3"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color w:val="0062A8"/>
                <w:sz w:val="24"/>
                <w:szCs w:val="24"/>
                <w:lang w:eastAsia="tr-TR"/>
              </w:rPr>
              <w:t>sks@cu.edu.tr</w:t>
            </w:r>
          </w:p>
        </w:tc>
      </w:tr>
      <w:tr w:rsidR="00EF32CA" w:rsidRPr="00EF32CA" w14:paraId="490A1FB8" w14:textId="77777777" w:rsidTr="00EF32CA">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14:paraId="0CFD9F71"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sz w:val="24"/>
                <w:szCs w:val="24"/>
                <w:lang w:eastAsia="tr-TR"/>
              </w:rPr>
              <w:t>ç)</w:t>
            </w:r>
            <w:r w:rsidRPr="00EF32CA">
              <w:rPr>
                <w:rFonts w:ascii="Times New Roman" w:eastAsia="Times New Roman" w:hAnsi="Times New Roman" w:cs="Times New Roman"/>
                <w:sz w:val="24"/>
                <w:szCs w:val="24"/>
                <w:lang w:eastAsia="tr-TR"/>
              </w:rPr>
              <w:t> İhale dokümanının görülebileceği internet adresi (varsa)</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14:paraId="78DA6D2B"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6E9AF085"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sz w:val="24"/>
                <w:szCs w:val="24"/>
                <w:lang w:eastAsia="tr-TR"/>
              </w:rPr>
              <w:t>https://ekap.kik.gov.tr/EKAP/</w:t>
            </w:r>
          </w:p>
        </w:tc>
      </w:tr>
    </w:tbl>
    <w:p w14:paraId="246FA3FF" w14:textId="77777777" w:rsidR="00EF32CA" w:rsidRPr="00EF32CA" w:rsidRDefault="00EF32CA" w:rsidP="00EF32CA">
      <w:pPr>
        <w:shd w:val="clear" w:color="auto" w:fill="FFFFFF"/>
        <w:spacing w:after="0" w:line="270" w:lineRule="atLeast"/>
        <w:rPr>
          <w:rFonts w:ascii="Verdana" w:eastAsia="Times New Roman" w:hAnsi="Verdana" w:cs="Segoe UI"/>
          <w:color w:val="666666"/>
          <w:sz w:val="18"/>
          <w:szCs w:val="18"/>
          <w:lang w:eastAsia="tr-TR"/>
        </w:rPr>
      </w:pP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003366"/>
          <w:sz w:val="18"/>
          <w:lang w:eastAsia="tr-TR"/>
        </w:rPr>
        <w:t>2-İhale konusu malın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EF32CA" w:rsidRPr="00EF32CA" w14:paraId="7A8EE801" w14:textId="77777777" w:rsidTr="00EF32CA">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14:paraId="69F3326B"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sz w:val="24"/>
                <w:szCs w:val="24"/>
                <w:lang w:eastAsia="tr-TR"/>
              </w:rPr>
              <w:t>a)</w:t>
            </w:r>
            <w:r w:rsidRPr="00EF32CA">
              <w:rPr>
                <w:rFonts w:ascii="Times New Roman" w:eastAsia="Times New Roman" w:hAnsi="Times New Roman" w:cs="Times New Roman"/>
                <w:sz w:val="24"/>
                <w:szCs w:val="24"/>
                <w:lang w:eastAsia="tr-TR"/>
              </w:rPr>
              <w:t> Niteliği, türü ve miktarı</w:t>
            </w:r>
          </w:p>
        </w:tc>
        <w:tc>
          <w:tcPr>
            <w:tcW w:w="50" w:type="pct"/>
            <w:tcBorders>
              <w:top w:val="nil"/>
              <w:left w:val="nil"/>
              <w:bottom w:val="nil"/>
              <w:right w:val="nil"/>
            </w:tcBorders>
            <w:shd w:val="clear" w:color="auto" w:fill="auto"/>
            <w:tcMar>
              <w:top w:w="0" w:type="dxa"/>
              <w:left w:w="0" w:type="dxa"/>
              <w:bottom w:w="0" w:type="dxa"/>
              <w:right w:w="0" w:type="dxa"/>
            </w:tcMar>
            <w:hideMark/>
          </w:tcPr>
          <w:p w14:paraId="31E22955"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4C588263"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color w:val="0062A8"/>
                <w:sz w:val="24"/>
                <w:szCs w:val="24"/>
                <w:lang w:eastAsia="tr-TR"/>
              </w:rPr>
              <w:t>320.000 Adet Ekmek</w:t>
            </w:r>
            <w:r w:rsidRPr="00EF32CA">
              <w:rPr>
                <w:rFonts w:ascii="Times New Roman" w:eastAsia="Times New Roman" w:hAnsi="Times New Roman" w:cs="Times New Roman"/>
                <w:b/>
                <w:bCs/>
                <w:color w:val="0062A8"/>
                <w:sz w:val="24"/>
                <w:szCs w:val="24"/>
                <w:lang w:eastAsia="tr-TR"/>
              </w:rPr>
              <w:br/>
              <w:t>Ayrıntılı bilgiye EKAP’ta yer alan ihale dokümanı içinde bulunan idari şartnameden ulaşılabilir.</w:t>
            </w:r>
          </w:p>
        </w:tc>
      </w:tr>
      <w:tr w:rsidR="00EF32CA" w:rsidRPr="00EF32CA" w14:paraId="5D4BB4CD" w14:textId="77777777" w:rsidTr="00EF32CA">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14:paraId="5767589C"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sz w:val="24"/>
                <w:szCs w:val="24"/>
                <w:lang w:eastAsia="tr-TR"/>
              </w:rPr>
              <w:t>b)</w:t>
            </w:r>
            <w:r w:rsidRPr="00EF32CA">
              <w:rPr>
                <w:rFonts w:ascii="Times New Roman" w:eastAsia="Times New Roman" w:hAnsi="Times New Roman" w:cs="Times New Roman"/>
                <w:sz w:val="24"/>
                <w:szCs w:val="24"/>
                <w:lang w:eastAsia="tr-TR"/>
              </w:rPr>
              <w:t> Teslim yeri</w:t>
            </w:r>
          </w:p>
        </w:tc>
        <w:tc>
          <w:tcPr>
            <w:tcW w:w="50" w:type="pct"/>
            <w:tcBorders>
              <w:top w:val="nil"/>
              <w:left w:val="nil"/>
              <w:bottom w:val="nil"/>
              <w:right w:val="nil"/>
            </w:tcBorders>
            <w:shd w:val="clear" w:color="auto" w:fill="auto"/>
            <w:tcMar>
              <w:top w:w="0" w:type="dxa"/>
              <w:left w:w="0" w:type="dxa"/>
              <w:bottom w:w="0" w:type="dxa"/>
              <w:right w:w="0" w:type="dxa"/>
            </w:tcMar>
            <w:hideMark/>
          </w:tcPr>
          <w:p w14:paraId="32BF4864"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6F48F77F"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color w:val="0062A8"/>
                <w:sz w:val="24"/>
                <w:szCs w:val="24"/>
                <w:lang w:eastAsia="tr-TR"/>
              </w:rPr>
              <w:t>Ç.Ü.Merkezi Öğrenci Yemekhanesi Balcalı-Sarıçam/ADANA</w:t>
            </w:r>
          </w:p>
        </w:tc>
      </w:tr>
      <w:tr w:rsidR="00EF32CA" w:rsidRPr="00EF32CA" w14:paraId="028FE459" w14:textId="77777777" w:rsidTr="00EF32CA">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14:paraId="3C640B71"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sz w:val="24"/>
                <w:szCs w:val="24"/>
                <w:lang w:eastAsia="tr-TR"/>
              </w:rPr>
              <w:t>c)</w:t>
            </w:r>
            <w:r w:rsidRPr="00EF32CA">
              <w:rPr>
                <w:rFonts w:ascii="Times New Roman" w:eastAsia="Times New Roman" w:hAnsi="Times New Roman" w:cs="Times New Roman"/>
                <w:sz w:val="24"/>
                <w:szCs w:val="24"/>
                <w:lang w:eastAsia="tr-TR"/>
              </w:rPr>
              <w:t> Teslim tarihleri</w:t>
            </w:r>
          </w:p>
        </w:tc>
        <w:tc>
          <w:tcPr>
            <w:tcW w:w="50" w:type="pct"/>
            <w:tcBorders>
              <w:top w:val="nil"/>
              <w:left w:val="nil"/>
              <w:bottom w:val="nil"/>
              <w:right w:val="nil"/>
            </w:tcBorders>
            <w:shd w:val="clear" w:color="auto" w:fill="auto"/>
            <w:tcMar>
              <w:top w:w="0" w:type="dxa"/>
              <w:left w:w="0" w:type="dxa"/>
              <w:bottom w:w="0" w:type="dxa"/>
              <w:right w:w="0" w:type="dxa"/>
            </w:tcMar>
            <w:hideMark/>
          </w:tcPr>
          <w:p w14:paraId="6517C843"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5C6AA6DA"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color w:val="0062A8"/>
                <w:sz w:val="24"/>
                <w:szCs w:val="24"/>
                <w:lang w:eastAsia="tr-TR"/>
              </w:rPr>
              <w:t>Sözleşmenin taraflarca imzalanmasından sonra İdarenin göstereceği yere, istenen miktarlarda peyder pey 31.12.2014 tarihine kadar teslim edilecektir.</w:t>
            </w:r>
          </w:p>
        </w:tc>
      </w:tr>
    </w:tbl>
    <w:p w14:paraId="6537D411" w14:textId="77777777" w:rsidR="00EF32CA" w:rsidRPr="00EF32CA" w:rsidRDefault="00EF32CA" w:rsidP="00EF32CA">
      <w:pPr>
        <w:shd w:val="clear" w:color="auto" w:fill="FFFFFF"/>
        <w:spacing w:after="0" w:line="270" w:lineRule="atLeast"/>
        <w:rPr>
          <w:rFonts w:ascii="Verdana" w:eastAsia="Times New Roman" w:hAnsi="Verdana" w:cs="Segoe UI"/>
          <w:color w:val="666666"/>
          <w:sz w:val="18"/>
          <w:szCs w:val="18"/>
          <w:lang w:eastAsia="tr-TR"/>
        </w:rPr>
      </w:pP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003366"/>
          <w:sz w:val="18"/>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EF32CA" w:rsidRPr="00EF32CA" w14:paraId="27524C29" w14:textId="77777777" w:rsidTr="00EF32CA">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14:paraId="29CF70B0"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sz w:val="24"/>
                <w:szCs w:val="24"/>
                <w:lang w:eastAsia="tr-TR"/>
              </w:rPr>
              <w:t>a)</w:t>
            </w:r>
            <w:r w:rsidRPr="00EF32CA">
              <w:rPr>
                <w:rFonts w:ascii="Times New Roman" w:eastAsia="Times New Roman" w:hAnsi="Times New Roman" w:cs="Times New Roman"/>
                <w:sz w:val="24"/>
                <w:szCs w:val="24"/>
                <w:lang w:eastAsia="tr-TR"/>
              </w:rPr>
              <w:t> Yapılacağı yer</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14:paraId="1622D89F"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51DD0694"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color w:val="0062A8"/>
                <w:sz w:val="24"/>
                <w:szCs w:val="24"/>
                <w:lang w:eastAsia="tr-TR"/>
              </w:rPr>
              <w:t>Ç.Ü.Rektörlüğü Sağlık Kültür ve Spor Daire Başkanlığı İhale Odası (Rektörlük Ek İdari Binası 2.Kat) Balcalı-Sarıçam/ADANA</w:t>
            </w:r>
          </w:p>
        </w:tc>
      </w:tr>
      <w:tr w:rsidR="00EF32CA" w:rsidRPr="00EF32CA" w14:paraId="2200A950" w14:textId="77777777" w:rsidTr="00EF32CA">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14:paraId="1B40860E"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sz w:val="24"/>
                <w:szCs w:val="24"/>
                <w:lang w:eastAsia="tr-TR"/>
              </w:rPr>
              <w:t>b)</w:t>
            </w:r>
            <w:r w:rsidRPr="00EF32CA">
              <w:rPr>
                <w:rFonts w:ascii="Times New Roman" w:eastAsia="Times New Roman" w:hAnsi="Times New Roman" w:cs="Times New Roman"/>
                <w:sz w:val="24"/>
                <w:szCs w:val="24"/>
                <w:lang w:eastAsia="tr-TR"/>
              </w:rPr>
              <w:t> Tarihi ve saati</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14:paraId="156393AA"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2824ACA9"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color w:val="0062A8"/>
                <w:sz w:val="24"/>
                <w:szCs w:val="24"/>
                <w:lang w:eastAsia="tr-TR"/>
              </w:rPr>
              <w:t>16.01.2014 - 14:00</w:t>
            </w:r>
          </w:p>
        </w:tc>
      </w:tr>
    </w:tbl>
    <w:p w14:paraId="0E6C1458" w14:textId="77777777" w:rsidR="00EF32CA" w:rsidRPr="00EF32CA" w:rsidRDefault="00EF32CA" w:rsidP="00EF32CA">
      <w:pPr>
        <w:shd w:val="clear" w:color="auto" w:fill="FFFFFF"/>
        <w:spacing w:after="0" w:line="270" w:lineRule="atLeast"/>
        <w:rPr>
          <w:rFonts w:ascii="Verdana" w:eastAsia="Times New Roman" w:hAnsi="Verdana" w:cs="Segoe UI"/>
          <w:color w:val="666666"/>
          <w:sz w:val="18"/>
          <w:szCs w:val="18"/>
          <w:lang w:eastAsia="tr-TR"/>
        </w:rPr>
      </w:pP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666666"/>
          <w:sz w:val="18"/>
          <w:szCs w:val="18"/>
          <w:lang w:eastAsia="tr-TR"/>
        </w:rPr>
        <w:t>4. İhaleye katılabilme şartları ve istenilen belgeler ile yeterlik değerlendirmesinde uygulanacak kriterler:</w:t>
      </w: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666666"/>
          <w:sz w:val="18"/>
          <w:szCs w:val="18"/>
          <w:lang w:eastAsia="tr-TR"/>
        </w:rPr>
        <w:t>4.1.</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İhaleye katılma şartları ve istenilen belgeler:</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666666"/>
          <w:sz w:val="18"/>
          <w:szCs w:val="18"/>
          <w:lang w:eastAsia="tr-TR"/>
        </w:rPr>
        <w:t>4.1.1.</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Mevzuatı gereği kayıtlı olduğu Ticaret ve/veya Sanayi Odası ya da ilgili Esnaf ve Sanatkarlar Odası belgesi;</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666666"/>
          <w:sz w:val="18"/>
          <w:szCs w:val="18"/>
          <w:lang w:eastAsia="tr-TR"/>
        </w:rPr>
        <w:t>4.1.1.1.</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Gerçek kişi olması halinde, ilk ilan veya ihale tarihinin içinde bulunduğu yılda alınmış, ilgisine göre Ticaret ve/veya Sanayi Odasına ya da ilgili Esnaf ve Sanatkarlar Odasına kayıtlı olduğunu gösterir belge,</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666666"/>
          <w:sz w:val="18"/>
          <w:szCs w:val="18"/>
          <w:lang w:eastAsia="tr-TR"/>
        </w:rPr>
        <w:t>4.1.1.2.</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Tüzel kişi olması halinde, ilgili mevzuatı gereği kayıtlı bulunduğu Ticaret ve/veya Sanayi Odasından, ilk ilan veya ihale tarihinin içinde bulunduğu yılda alınmış, tüzel kişiliğin odaya kayıtlı olduğunu gösterir belge,</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666666"/>
          <w:sz w:val="18"/>
          <w:szCs w:val="18"/>
          <w:lang w:eastAsia="tr-TR"/>
        </w:rPr>
        <w:t>4.1.1.3.</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İhale konusu malın satış faaliyetinin yerine getirilebilmesi için ilgili mevzuat gereğince alınması zorunlu izin, ruhsat veya faaliyet belgesi veya belgeler:</w:t>
      </w:r>
    </w:p>
    <w:p w14:paraId="635522DF" w14:textId="77777777" w:rsidR="00EF32CA" w:rsidRPr="00EF32CA" w:rsidRDefault="00EF32CA" w:rsidP="00EF32CA">
      <w:pPr>
        <w:shd w:val="clear" w:color="auto" w:fill="FFFFFF"/>
        <w:spacing w:after="150" w:line="270" w:lineRule="atLeast"/>
        <w:rPr>
          <w:rFonts w:ascii="Verdana" w:eastAsia="Times New Roman" w:hAnsi="Verdana" w:cs="Segoe UI"/>
          <w:b/>
          <w:bCs/>
          <w:color w:val="0062A8"/>
          <w:sz w:val="18"/>
          <w:szCs w:val="18"/>
          <w:lang w:eastAsia="tr-TR"/>
        </w:rPr>
      </w:pPr>
      <w:r w:rsidRPr="00EF32CA">
        <w:rPr>
          <w:rFonts w:ascii="Verdana" w:eastAsia="Times New Roman" w:hAnsi="Verdana" w:cs="Segoe UI"/>
          <w:b/>
          <w:bCs/>
          <w:color w:val="0062A8"/>
          <w:sz w:val="18"/>
          <w:szCs w:val="18"/>
          <w:lang w:eastAsia="tr-TR"/>
        </w:rPr>
        <w:t>İstekliler, Gıda Tarım ve Hayvancılık Bakanlığı'ndan alınmış İşletme Kayıt Belgesinin aslı veya noterce onaylanmış suretini teklifleriyle birlikte sunacaklardır.  </w:t>
      </w:r>
    </w:p>
    <w:p w14:paraId="5427B9F9" w14:textId="77777777" w:rsidR="00EF32CA" w:rsidRPr="00EF32CA" w:rsidRDefault="00EF32CA" w:rsidP="00EF32CA">
      <w:pPr>
        <w:shd w:val="clear" w:color="auto" w:fill="FFFFFF"/>
        <w:spacing w:after="0" w:line="270" w:lineRule="atLeast"/>
        <w:rPr>
          <w:rFonts w:ascii="Verdana" w:eastAsia="Times New Roman" w:hAnsi="Verdana" w:cs="Segoe UI"/>
          <w:color w:val="666666"/>
          <w:sz w:val="18"/>
          <w:szCs w:val="18"/>
          <w:lang w:eastAsia="tr-TR"/>
        </w:rPr>
      </w:pPr>
      <w:r w:rsidRPr="00EF32CA">
        <w:rPr>
          <w:rFonts w:ascii="Verdana" w:eastAsia="Times New Roman" w:hAnsi="Verdana" w:cs="Segoe UI"/>
          <w:color w:val="666666"/>
          <w:sz w:val="18"/>
          <w:szCs w:val="18"/>
          <w:lang w:eastAsia="tr-TR"/>
        </w:rPr>
        <w:lastRenderedPageBreak/>
        <w:br/>
      </w:r>
      <w:r w:rsidRPr="00EF32CA">
        <w:rPr>
          <w:rFonts w:ascii="Verdana" w:eastAsia="Times New Roman" w:hAnsi="Verdana" w:cs="Segoe UI"/>
          <w:b/>
          <w:bCs/>
          <w:color w:val="666666"/>
          <w:sz w:val="18"/>
          <w:szCs w:val="18"/>
          <w:lang w:eastAsia="tr-TR"/>
        </w:rPr>
        <w:t>4.1.2.</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Teklif vermeye yetkili olduğunu gösteren imza beyannamesi veya imza sirküleri;</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666666"/>
          <w:sz w:val="18"/>
          <w:szCs w:val="18"/>
          <w:lang w:eastAsia="tr-TR"/>
        </w:rPr>
        <w:t>4.1.2.1.</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Gerçek kişi olması halinde, noter tasdikli imza beyannamesi,</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666666"/>
          <w:sz w:val="18"/>
          <w:szCs w:val="18"/>
          <w:lang w:eastAsia="tr-TR"/>
        </w:rPr>
        <w:t>4.1.2.2.</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666666"/>
          <w:sz w:val="18"/>
          <w:szCs w:val="18"/>
          <w:lang w:eastAsia="tr-TR"/>
        </w:rPr>
        <w:t>4.1.3.</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Şekli ve içeriği İdari Şartnamede belirlenen teklif mektubu.</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666666"/>
          <w:sz w:val="18"/>
          <w:szCs w:val="18"/>
          <w:lang w:eastAsia="tr-TR"/>
        </w:rPr>
        <w:t>4.1.4.</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Şekli ve içeriği İdari Şartnamede belirlenen geçici teminat.</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666666"/>
          <w:sz w:val="18"/>
          <w:szCs w:val="18"/>
          <w:lang w:eastAsia="tr-TR"/>
        </w:rPr>
        <w:t>4.1.5</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İhale konusu alımın tamamı veya bir kısmı alt yüklenicilere yaptırılamaz.</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666666"/>
          <w:sz w:val="18"/>
          <w:szCs w:val="18"/>
          <w:lang w:eastAsia="tr-TR"/>
        </w:rPr>
        <w:t>4.1.6</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Tüzel kişi tarafından iş deneyimini göstermek üzere sunulan belgenin, tüzel kişiliğin yarısından fazla hissesine sahip ortağına ait olması halinde, Türkiye Odalar ve Borsalar Birliği veya yeminli mali müşavir ya da serbest muhasebeci mali müşavir veya noter tarafından ilk ilan tarihinden sonra düzenlenen ve düzenlendiği tarihten geriye doğru son bir yıldır kesintisiz olarak bu şartın korunduğunu gösteren belge, standart forma uygun belge,</w:t>
      </w:r>
      <w:r w:rsidRPr="00EF32CA">
        <w:rPr>
          <w:rFonts w:ascii="Verdana" w:eastAsia="Times New Roman" w:hAnsi="Verdana" w:cs="Segoe UI"/>
          <w:color w:val="666666"/>
          <w:sz w:val="18"/>
          <w:lang w:eastAsia="tr-TR"/>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EF32CA" w:rsidRPr="00EF32CA" w14:paraId="5F6EF475" w14:textId="77777777" w:rsidTr="00EF32CA">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1316740E"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sz w:val="24"/>
                <w:szCs w:val="24"/>
                <w:lang w:eastAsia="tr-TR"/>
              </w:rPr>
              <w:t>4.2. Ekonomik ve mali yeterliğe ilişkin belgeler ve bu belgelerin taşıması gereken kriterler:</w:t>
            </w:r>
          </w:p>
        </w:tc>
      </w:tr>
      <w:tr w:rsidR="00EF32CA" w:rsidRPr="00EF32CA" w14:paraId="5D474040" w14:textId="77777777" w:rsidTr="00EF32CA">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3EA50F43"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sz w:val="24"/>
                <w:szCs w:val="24"/>
                <w:lang w:eastAsia="tr-TR"/>
              </w:rPr>
              <w:t>İdare tarafından ekonomik ve mali yeterliğe ilişkin kriter belirtilmemiştir.</w:t>
            </w:r>
          </w:p>
        </w:tc>
      </w:tr>
    </w:tbl>
    <w:p w14:paraId="1178B8F6" w14:textId="77777777" w:rsidR="00EF32CA" w:rsidRPr="00EF32CA" w:rsidRDefault="00EF32CA" w:rsidP="00EF32CA">
      <w:pPr>
        <w:shd w:val="clear" w:color="auto" w:fill="FFFFFF"/>
        <w:spacing w:after="0" w:line="270" w:lineRule="atLeast"/>
        <w:rPr>
          <w:rFonts w:ascii="Verdana" w:eastAsia="Times New Roman" w:hAnsi="Verdana" w:cs="Segoe UI"/>
          <w:vanish/>
          <w:color w:val="666666"/>
          <w:sz w:val="18"/>
          <w:szCs w:val="1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EF32CA" w:rsidRPr="00EF32CA" w14:paraId="76600173" w14:textId="77777777" w:rsidTr="00EF32CA">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5F5C6372"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sz w:val="24"/>
                <w:szCs w:val="24"/>
                <w:lang w:eastAsia="tr-TR"/>
              </w:rPr>
              <w:t>4.3. Mesleki ve Teknik yeterliğe ilişkin belgeler ve bu belgelerin taşıması gereken kriterler:</w:t>
            </w:r>
          </w:p>
        </w:tc>
      </w:tr>
      <w:tr w:rsidR="00EF32CA" w:rsidRPr="00EF32CA" w14:paraId="0175794C" w14:textId="77777777" w:rsidTr="00EF32CA">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5C248E57"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sz w:val="24"/>
                <w:szCs w:val="24"/>
                <w:lang w:eastAsia="tr-TR"/>
              </w:rPr>
              <w:t>4.3.1. İş deneyim belgeleri:</w:t>
            </w:r>
          </w:p>
        </w:tc>
      </w:tr>
      <w:tr w:rsidR="00EF32CA" w:rsidRPr="00EF32CA" w14:paraId="2F3B3D9A" w14:textId="77777777" w:rsidTr="00EF32CA">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12BB1C59"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sz w:val="24"/>
                <w:szCs w:val="24"/>
                <w:lang w:eastAsia="tr-TR"/>
              </w:rPr>
              <w:t>Son beş yıl içinde bedel içeren bir sözleşme kapsamında kesin kabul işlemleri tamamlanan ve teklif edilen bedelin </w:t>
            </w:r>
            <w:r w:rsidRPr="00EF32CA">
              <w:rPr>
                <w:rFonts w:ascii="Times New Roman" w:eastAsia="Times New Roman" w:hAnsi="Times New Roman" w:cs="Times New Roman"/>
                <w:b/>
                <w:bCs/>
                <w:color w:val="0062A8"/>
                <w:sz w:val="24"/>
                <w:szCs w:val="24"/>
                <w:lang w:eastAsia="tr-TR"/>
              </w:rPr>
              <w:t>% 25</w:t>
            </w:r>
            <w:r w:rsidRPr="00EF32CA">
              <w:rPr>
                <w:rFonts w:ascii="Times New Roman" w:eastAsia="Times New Roman" w:hAnsi="Times New Roman" w:cs="Times New Roman"/>
                <w:sz w:val="24"/>
                <w:szCs w:val="24"/>
                <w:lang w:eastAsia="tr-TR"/>
              </w:rPr>
              <w:t> oranından az olmamak üzere ihale konusu iş veya benzer işlere ilişkin iş deneyimini gösteren belgeler. </w:t>
            </w:r>
          </w:p>
        </w:tc>
      </w:tr>
    </w:tbl>
    <w:p w14:paraId="0EB715ED" w14:textId="77777777" w:rsidR="00EF32CA" w:rsidRPr="00EF32CA" w:rsidRDefault="00EF32CA" w:rsidP="00EF32CA">
      <w:pPr>
        <w:shd w:val="clear" w:color="auto" w:fill="FFFFFF"/>
        <w:spacing w:after="0" w:line="270" w:lineRule="atLeast"/>
        <w:rPr>
          <w:rFonts w:ascii="Verdana" w:eastAsia="Times New Roman" w:hAnsi="Verdana" w:cs="Segoe UI"/>
          <w:vanish/>
          <w:color w:val="666666"/>
          <w:sz w:val="18"/>
          <w:szCs w:val="1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EF32CA" w:rsidRPr="00EF32CA" w14:paraId="083513F4" w14:textId="77777777" w:rsidTr="00EF32CA">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20D0E02E"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sz w:val="24"/>
                <w:szCs w:val="24"/>
                <w:lang w:eastAsia="tr-TR"/>
              </w:rPr>
              <w:t>4.4. Bu ihalede benzer iş olarak kabul edilecek işler:</w:t>
            </w:r>
          </w:p>
        </w:tc>
      </w:tr>
      <w:tr w:rsidR="00EF32CA" w:rsidRPr="00EF32CA" w14:paraId="369DA7B3" w14:textId="77777777" w:rsidTr="00EF32CA">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774B1B31" w14:textId="77777777" w:rsidR="00EF32CA" w:rsidRPr="00EF32CA" w:rsidRDefault="00EF32CA" w:rsidP="00EF32CA">
            <w:pPr>
              <w:spacing w:after="0" w:line="240" w:lineRule="auto"/>
              <w:rPr>
                <w:rFonts w:ascii="Times New Roman" w:eastAsia="Times New Roman" w:hAnsi="Times New Roman" w:cs="Times New Roman"/>
                <w:sz w:val="24"/>
                <w:szCs w:val="24"/>
                <w:lang w:eastAsia="tr-TR"/>
              </w:rPr>
            </w:pPr>
            <w:r w:rsidRPr="00EF32CA">
              <w:rPr>
                <w:rFonts w:ascii="Times New Roman" w:eastAsia="Times New Roman" w:hAnsi="Times New Roman" w:cs="Times New Roman"/>
                <w:b/>
                <w:bCs/>
                <w:sz w:val="24"/>
                <w:szCs w:val="24"/>
                <w:lang w:eastAsia="tr-TR"/>
              </w:rPr>
              <w:t>4.4.1.</w:t>
            </w:r>
          </w:p>
          <w:p w14:paraId="175F1B0E" w14:textId="77777777" w:rsidR="00EF32CA" w:rsidRPr="00EF32CA" w:rsidRDefault="00EF32CA" w:rsidP="00EF32CA">
            <w:pPr>
              <w:spacing w:after="150" w:line="240" w:lineRule="auto"/>
              <w:rPr>
                <w:rFonts w:ascii="Times New Roman" w:eastAsia="Times New Roman" w:hAnsi="Times New Roman" w:cs="Times New Roman"/>
                <w:b/>
                <w:bCs/>
                <w:color w:val="0062A8"/>
                <w:sz w:val="24"/>
                <w:szCs w:val="24"/>
                <w:lang w:eastAsia="tr-TR"/>
              </w:rPr>
            </w:pPr>
            <w:r w:rsidRPr="00EF32CA">
              <w:rPr>
                <w:rFonts w:ascii="Times New Roman" w:eastAsia="Times New Roman" w:hAnsi="Times New Roman" w:cs="Times New Roman"/>
                <w:b/>
                <w:bCs/>
                <w:color w:val="0062A8"/>
                <w:sz w:val="24"/>
                <w:szCs w:val="24"/>
                <w:lang w:eastAsia="tr-TR"/>
              </w:rPr>
              <w:t>Bu ihalede benzer iş olarak kamu veya özel sektörde gerçekleştirilen Ekmek alımı işleri kabul edilecektir. </w:t>
            </w:r>
          </w:p>
        </w:tc>
      </w:tr>
    </w:tbl>
    <w:p w14:paraId="59376008" w14:textId="77777777" w:rsidR="00EF32CA" w:rsidRDefault="00EF32CA" w:rsidP="00EF32CA">
      <w:pPr>
        <w:shd w:val="clear" w:color="auto" w:fill="FFFFFF"/>
        <w:spacing w:after="0" w:line="270" w:lineRule="atLeast"/>
        <w:rPr>
          <w:rFonts w:ascii="Verdana" w:eastAsia="Times New Roman" w:hAnsi="Verdana" w:cs="Segoe UI"/>
          <w:color w:val="666666"/>
          <w:sz w:val="18"/>
          <w:lang w:eastAsia="tr-TR"/>
        </w:rPr>
      </w:pP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666666"/>
          <w:sz w:val="18"/>
          <w:szCs w:val="18"/>
          <w:lang w:eastAsia="tr-TR"/>
        </w:rPr>
        <w:t>5.</w:t>
      </w:r>
      <w:r w:rsidRPr="00EF32CA">
        <w:rPr>
          <w:rFonts w:ascii="Verdana" w:eastAsia="Times New Roman" w:hAnsi="Verdana" w:cs="Segoe UI"/>
          <w:color w:val="666666"/>
          <w:sz w:val="18"/>
          <w:szCs w:val="18"/>
          <w:lang w:eastAsia="tr-TR"/>
        </w:rPr>
        <w:t>Ekonomik açıdan en avantajlı teklif sadece fiyat esasına göre belirlenecektir.</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br/>
      </w: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666666"/>
          <w:sz w:val="18"/>
          <w:szCs w:val="18"/>
          <w:lang w:eastAsia="tr-TR"/>
        </w:rPr>
        <w:t>6.</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İhaleye sadece yerli istekliler katılabilecektir.</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br/>
      </w: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666666"/>
          <w:sz w:val="18"/>
          <w:szCs w:val="18"/>
          <w:lang w:eastAsia="tr-TR"/>
        </w:rPr>
        <w:t>7.</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İhale dokümanının görülmesi ve satın alınması:</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666666"/>
          <w:sz w:val="18"/>
          <w:szCs w:val="18"/>
          <w:lang w:eastAsia="tr-TR"/>
        </w:rPr>
        <w:t>7.1.</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İhale dokümanı, idarenin adresinde görülebilir ve</w:t>
      </w:r>
      <w:r w:rsidRPr="00EF32CA">
        <w:rPr>
          <w:rFonts w:ascii="Verdana" w:eastAsia="Times New Roman" w:hAnsi="Verdana" w:cs="Segoe UI"/>
          <w:color w:val="666666"/>
          <w:sz w:val="18"/>
          <w:lang w:eastAsia="tr-TR"/>
        </w:rPr>
        <w:t> </w:t>
      </w:r>
      <w:r w:rsidRPr="00EF32CA">
        <w:rPr>
          <w:rFonts w:ascii="Verdana" w:eastAsia="Times New Roman" w:hAnsi="Verdana" w:cs="Segoe UI"/>
          <w:b/>
          <w:bCs/>
          <w:color w:val="0062A8"/>
          <w:sz w:val="18"/>
          <w:lang w:eastAsia="tr-TR"/>
        </w:rPr>
        <w:t>100 TRY (Türk Lirası)</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karşılığı</w:t>
      </w:r>
      <w:r w:rsidRPr="00EF32CA">
        <w:rPr>
          <w:rFonts w:ascii="Verdana" w:eastAsia="Times New Roman" w:hAnsi="Verdana" w:cs="Segoe UI"/>
          <w:color w:val="666666"/>
          <w:sz w:val="18"/>
          <w:lang w:eastAsia="tr-TR"/>
        </w:rPr>
        <w:t> </w:t>
      </w:r>
      <w:r w:rsidRPr="00EF32CA">
        <w:rPr>
          <w:rFonts w:ascii="Verdana" w:eastAsia="Times New Roman" w:hAnsi="Verdana" w:cs="Segoe UI"/>
          <w:b/>
          <w:bCs/>
          <w:color w:val="0062A8"/>
          <w:sz w:val="18"/>
          <w:lang w:eastAsia="tr-TR"/>
        </w:rPr>
        <w:t>Ç.Ü.Rektörlüğü Sağlık Kültür ve Spor Daire Başkanlığı İhale Odası (Rektörlük Ek İdari Binası 2.Kat) Balcalı-Sarıçam/ADANA </w:t>
      </w:r>
      <w:r w:rsidRPr="00EF32CA">
        <w:rPr>
          <w:rFonts w:ascii="Verdana" w:eastAsia="Times New Roman" w:hAnsi="Verdana" w:cs="Segoe UI"/>
          <w:color w:val="666666"/>
          <w:sz w:val="18"/>
          <w:szCs w:val="18"/>
          <w:lang w:eastAsia="tr-TR"/>
        </w:rPr>
        <w:t>adresinden satın alınabilir.</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666666"/>
          <w:sz w:val="18"/>
          <w:szCs w:val="18"/>
          <w:lang w:eastAsia="tr-TR"/>
        </w:rPr>
        <w:t>7.2.</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İhaleye teklif verecek olanların ihale dokümanını satın almaları veya EKAP üzerinden e-imza kullanarak indirmeleri zorunludur.</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br/>
      </w: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666666"/>
          <w:sz w:val="18"/>
          <w:szCs w:val="18"/>
          <w:lang w:eastAsia="tr-TR"/>
        </w:rPr>
        <w:t>8.</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Teklifler, ihale tarih ve saatine kadar</w:t>
      </w:r>
      <w:r w:rsidRPr="00EF32CA">
        <w:rPr>
          <w:rFonts w:ascii="Verdana" w:eastAsia="Times New Roman" w:hAnsi="Verdana" w:cs="Segoe UI"/>
          <w:color w:val="666666"/>
          <w:sz w:val="18"/>
          <w:lang w:eastAsia="tr-TR"/>
        </w:rPr>
        <w:t> </w:t>
      </w:r>
      <w:r w:rsidRPr="00EF32CA">
        <w:rPr>
          <w:rFonts w:ascii="Verdana" w:eastAsia="Times New Roman" w:hAnsi="Verdana" w:cs="Segoe UI"/>
          <w:b/>
          <w:bCs/>
          <w:color w:val="0062A8"/>
          <w:sz w:val="18"/>
          <w:lang w:eastAsia="tr-TR"/>
        </w:rPr>
        <w:t>Ç.Ü.Rektörlüğü Sağlık Kültür ve Spor Daire Başkanlığı İhale Odası (Rektörlük Ek İdari Binası 2.Kat) Balcalı-Sarıçam/ADANA </w:t>
      </w:r>
      <w:r w:rsidRPr="00EF32CA">
        <w:rPr>
          <w:rFonts w:ascii="Verdana" w:eastAsia="Times New Roman" w:hAnsi="Verdana" w:cs="Segoe UI"/>
          <w:color w:val="666666"/>
          <w:sz w:val="18"/>
          <w:szCs w:val="18"/>
          <w:lang w:eastAsia="tr-TR"/>
        </w:rPr>
        <w:t>adresine elden teslim edilebileceği gibi, aynı adrese iadeli taahhütlü posta vasıtasıyla da gönderilebilir.</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br/>
      </w: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666666"/>
          <w:sz w:val="18"/>
          <w:szCs w:val="18"/>
          <w:lang w:eastAsia="tr-TR"/>
        </w:rPr>
        <w:t>9.</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EF32CA">
        <w:rPr>
          <w:rFonts w:ascii="Verdana" w:eastAsia="Times New Roman" w:hAnsi="Verdana" w:cs="Segoe UI"/>
          <w:color w:val="666666"/>
          <w:sz w:val="18"/>
          <w:szCs w:val="18"/>
          <w:lang w:eastAsia="tr-TR"/>
        </w:rPr>
        <w:br/>
      </w:r>
      <w:r w:rsidRPr="00EF32CA">
        <w:rPr>
          <w:rFonts w:ascii="Verdana" w:eastAsia="Times New Roman" w:hAnsi="Verdana" w:cs="Segoe UI"/>
          <w:color w:val="666666"/>
          <w:sz w:val="18"/>
          <w:szCs w:val="18"/>
          <w:lang w:eastAsia="tr-TR"/>
        </w:rPr>
        <w:lastRenderedPageBreak/>
        <w:t>Bu ihalede, işin tamamı için teklif verilecektir.</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br/>
      </w: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666666"/>
          <w:sz w:val="18"/>
          <w:szCs w:val="18"/>
          <w:lang w:eastAsia="tr-TR"/>
        </w:rPr>
        <w:t>10.</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İstekliler teklif ettikleri bedelin %3’ünden az olmamak üzere kendi belirleyecekleri tutarda geçici teminat vereceklerdir.</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br/>
      </w: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666666"/>
          <w:sz w:val="18"/>
          <w:szCs w:val="18"/>
          <w:lang w:eastAsia="tr-TR"/>
        </w:rPr>
        <w:t>11.</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Verilen tekliflerin geçerlilik süresi, ihale tarihinden itibaren</w:t>
      </w:r>
      <w:r w:rsidRPr="00EF32CA">
        <w:rPr>
          <w:rFonts w:ascii="Verdana" w:eastAsia="Times New Roman" w:hAnsi="Verdana" w:cs="Segoe UI"/>
          <w:color w:val="666666"/>
          <w:sz w:val="18"/>
          <w:lang w:eastAsia="tr-TR"/>
        </w:rPr>
        <w:t> </w:t>
      </w:r>
      <w:r w:rsidRPr="00EF32CA">
        <w:rPr>
          <w:rFonts w:ascii="Verdana" w:eastAsia="Times New Roman" w:hAnsi="Verdana" w:cs="Segoe UI"/>
          <w:b/>
          <w:bCs/>
          <w:color w:val="0062A8"/>
          <w:sz w:val="18"/>
          <w:lang w:eastAsia="tr-TR"/>
        </w:rPr>
        <w:t>60 (Altmış) </w:t>
      </w:r>
      <w:r w:rsidRPr="00EF32CA">
        <w:rPr>
          <w:rFonts w:ascii="Verdana" w:eastAsia="Times New Roman" w:hAnsi="Verdana" w:cs="Segoe UI"/>
          <w:color w:val="666666"/>
          <w:sz w:val="18"/>
          <w:szCs w:val="18"/>
          <w:lang w:eastAsia="tr-TR"/>
        </w:rPr>
        <w:t>takvim günüdür.</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br/>
      </w:r>
      <w:r w:rsidRPr="00EF32CA">
        <w:rPr>
          <w:rFonts w:ascii="Verdana" w:eastAsia="Times New Roman" w:hAnsi="Verdana" w:cs="Segoe UI"/>
          <w:color w:val="666666"/>
          <w:sz w:val="18"/>
          <w:szCs w:val="18"/>
          <w:lang w:eastAsia="tr-TR"/>
        </w:rPr>
        <w:br/>
      </w:r>
      <w:r w:rsidRPr="00EF32CA">
        <w:rPr>
          <w:rFonts w:ascii="Verdana" w:eastAsia="Times New Roman" w:hAnsi="Verdana" w:cs="Segoe UI"/>
          <w:b/>
          <w:bCs/>
          <w:color w:val="666666"/>
          <w:sz w:val="18"/>
          <w:szCs w:val="18"/>
          <w:lang w:eastAsia="tr-TR"/>
        </w:rPr>
        <w:t>12.</w:t>
      </w:r>
      <w:r w:rsidRPr="00EF32CA">
        <w:rPr>
          <w:rFonts w:ascii="Verdana" w:eastAsia="Times New Roman" w:hAnsi="Verdana" w:cs="Segoe UI"/>
          <w:color w:val="666666"/>
          <w:sz w:val="18"/>
          <w:lang w:eastAsia="tr-TR"/>
        </w:rPr>
        <w:t> </w:t>
      </w:r>
      <w:r w:rsidRPr="00EF32CA">
        <w:rPr>
          <w:rFonts w:ascii="Verdana" w:eastAsia="Times New Roman" w:hAnsi="Verdana" w:cs="Segoe UI"/>
          <w:color w:val="666666"/>
          <w:sz w:val="18"/>
          <w:szCs w:val="18"/>
          <w:lang w:eastAsia="tr-TR"/>
        </w:rPr>
        <w:t>Konsorsiyum olarak ihaleye teklif verilemez.</w:t>
      </w:r>
      <w:r w:rsidRPr="00EF32CA">
        <w:rPr>
          <w:rFonts w:ascii="Verdana" w:eastAsia="Times New Roman" w:hAnsi="Verdana" w:cs="Segoe UI"/>
          <w:color w:val="666666"/>
          <w:sz w:val="18"/>
          <w:lang w:eastAsia="tr-TR"/>
        </w:rPr>
        <w:t> </w:t>
      </w:r>
    </w:p>
    <w:p w14:paraId="3C6C0339" w14:textId="77777777" w:rsidR="00911AEC" w:rsidRDefault="00911AEC" w:rsidP="00EF32CA">
      <w:pPr>
        <w:shd w:val="clear" w:color="auto" w:fill="FFFFFF"/>
        <w:spacing w:after="0" w:line="270" w:lineRule="atLeast"/>
        <w:rPr>
          <w:rFonts w:ascii="Verdana" w:eastAsia="Times New Roman" w:hAnsi="Verdana" w:cs="Segoe UI"/>
          <w:color w:val="666666"/>
          <w:sz w:val="18"/>
          <w:lang w:eastAsia="tr-TR"/>
        </w:rPr>
      </w:pPr>
    </w:p>
    <w:p w14:paraId="16C48643" w14:textId="77777777" w:rsidR="00911AEC" w:rsidRDefault="00911AEC" w:rsidP="00EF32CA">
      <w:pPr>
        <w:shd w:val="clear" w:color="auto" w:fill="FFFFFF"/>
        <w:spacing w:after="0" w:line="270" w:lineRule="atLeast"/>
        <w:rPr>
          <w:rFonts w:ascii="Verdana" w:eastAsia="Times New Roman" w:hAnsi="Verdana" w:cs="Segoe UI"/>
          <w:color w:val="666666"/>
          <w:sz w:val="18"/>
          <w:lang w:eastAsia="tr-TR"/>
        </w:rPr>
      </w:pPr>
    </w:p>
    <w:p w14:paraId="0C5F890B" w14:textId="77777777" w:rsidR="00911AEC" w:rsidRPr="00EF32CA" w:rsidRDefault="00911AEC" w:rsidP="00EF32CA">
      <w:pPr>
        <w:shd w:val="clear" w:color="auto" w:fill="FFFFFF"/>
        <w:spacing w:after="0" w:line="270" w:lineRule="atLeast"/>
        <w:rPr>
          <w:rFonts w:ascii="Verdana" w:eastAsia="Times New Roman" w:hAnsi="Verdana" w:cs="Segoe UI"/>
          <w:color w:val="666666"/>
          <w:sz w:val="18"/>
          <w:szCs w:val="18"/>
          <w:lang w:eastAsia="tr-TR"/>
        </w:rPr>
      </w:pPr>
      <w:r>
        <w:rPr>
          <w:rFonts w:ascii="Helvetica" w:hAnsi="Helvetica" w:cs="Helvetica"/>
          <w:sz w:val="24"/>
          <w:szCs w:val="24"/>
          <w:lang w:val="en-US"/>
        </w:rPr>
        <w:t>(BASIN ADN- 4</w:t>
      </w:r>
      <w:r>
        <w:rPr>
          <w:rFonts w:ascii="Helvetica" w:hAnsi="Helvetica" w:cs="Helvetica"/>
          <w:sz w:val="24"/>
          <w:szCs w:val="24"/>
          <w:lang w:val="en-US"/>
        </w:rPr>
        <w:t>427</w:t>
      </w:r>
      <w:bookmarkStart w:id="0" w:name="_GoBack"/>
      <w:bookmarkEnd w:id="0"/>
      <w:r>
        <w:rPr>
          <w:rFonts w:ascii="Helvetica" w:hAnsi="Helvetica" w:cs="Helvetica"/>
          <w:sz w:val="24"/>
          <w:szCs w:val="24"/>
          <w:lang w:val="en-US"/>
        </w:rPr>
        <w:t>)         (www.bik.gov.tr)</w:t>
      </w:r>
    </w:p>
    <w:p w14:paraId="48191029" w14:textId="77777777" w:rsidR="00855331" w:rsidRDefault="00855331" w:rsidP="00EF32CA"/>
    <w:sectPr w:rsidR="00855331" w:rsidSect="008553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800000AF" w:usb1="5000204A" w:usb2="00000000" w:usb3="00000000" w:csb0="00000111" w:csb1="00000000"/>
  </w:font>
  <w:font w:name="Segoe UI">
    <w:charset w:val="00"/>
    <w:family w:val="swiss"/>
    <w:pitch w:val="variable"/>
    <w:sig w:usb0="E00022FF" w:usb1="C000205B" w:usb2="00000009" w:usb3="00000000" w:csb0="000001D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EF32CA"/>
    <w:rsid w:val="00855331"/>
    <w:rsid w:val="00911AEC"/>
    <w:rsid w:val="00EF32CA"/>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FCAC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331"/>
  </w:style>
  <w:style w:type="paragraph" w:styleId="Heading2">
    <w:name w:val="heading 2"/>
    <w:basedOn w:val="Normal"/>
    <w:link w:val="Heading2Char"/>
    <w:uiPriority w:val="9"/>
    <w:qFormat/>
    <w:rsid w:val="00EF32CA"/>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F32CA"/>
    <w:rPr>
      <w:rFonts w:ascii="Times New Roman" w:eastAsia="Times New Roman" w:hAnsi="Times New Roman" w:cs="Times New Roman"/>
      <w:b/>
      <w:bCs/>
      <w:sz w:val="36"/>
      <w:szCs w:val="36"/>
      <w:lang w:eastAsia="tr-TR"/>
    </w:rPr>
  </w:style>
  <w:style w:type="character" w:styleId="Hyperlink">
    <w:name w:val="Hyperlink"/>
    <w:basedOn w:val="DefaultParagraphFont"/>
    <w:uiPriority w:val="99"/>
    <w:semiHidden/>
    <w:unhideWhenUsed/>
    <w:rsid w:val="00EF32CA"/>
    <w:rPr>
      <w:color w:val="0000FF"/>
      <w:u w:val="single"/>
    </w:rPr>
  </w:style>
  <w:style w:type="character" w:customStyle="1" w:styleId="apple-converted-space">
    <w:name w:val="apple-converted-space"/>
    <w:basedOn w:val="DefaultParagraphFont"/>
    <w:rsid w:val="00EF32CA"/>
  </w:style>
  <w:style w:type="character" w:customStyle="1" w:styleId="idarebilgi">
    <w:name w:val="idarebilgi"/>
    <w:basedOn w:val="DefaultParagraphFont"/>
    <w:rsid w:val="00EF32CA"/>
  </w:style>
  <w:style w:type="character" w:customStyle="1" w:styleId="ilanbaslik">
    <w:name w:val="ilanbaslik"/>
    <w:basedOn w:val="DefaultParagraphFont"/>
    <w:rsid w:val="00EF32CA"/>
  </w:style>
  <w:style w:type="paragraph" w:styleId="NormalWeb">
    <w:name w:val="Normal (Web)"/>
    <w:basedOn w:val="Normal"/>
    <w:uiPriority w:val="99"/>
    <w:unhideWhenUsed/>
    <w:rsid w:val="00EF32CA"/>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EF32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2CA"/>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9783103">
      <w:bodyDiv w:val="1"/>
      <w:marLeft w:val="0"/>
      <w:marRight w:val="0"/>
      <w:marTop w:val="0"/>
      <w:marBottom w:val="0"/>
      <w:divBdr>
        <w:top w:val="none" w:sz="0" w:space="0" w:color="auto"/>
        <w:left w:val="none" w:sz="0" w:space="0" w:color="auto"/>
        <w:bottom w:val="none" w:sz="0" w:space="0" w:color="auto"/>
        <w:right w:val="none" w:sz="0" w:space="0" w:color="auto"/>
      </w:divBdr>
      <w:divsChild>
        <w:div w:id="1830748628">
          <w:marLeft w:val="0"/>
          <w:marRight w:val="0"/>
          <w:marTop w:val="60"/>
          <w:marBottom w:val="60"/>
          <w:divBdr>
            <w:top w:val="none" w:sz="0" w:space="0" w:color="auto"/>
            <w:left w:val="none" w:sz="0" w:space="0" w:color="auto"/>
            <w:bottom w:val="none" w:sz="0" w:space="0" w:color="auto"/>
            <w:right w:val="none" w:sz="0" w:space="0" w:color="auto"/>
          </w:divBdr>
        </w:div>
        <w:div w:id="1205486546">
          <w:marLeft w:val="0"/>
          <w:marRight w:val="0"/>
          <w:marTop w:val="0"/>
          <w:marBottom w:val="0"/>
          <w:divBdr>
            <w:top w:val="none" w:sz="0" w:space="0" w:color="auto"/>
            <w:left w:val="none" w:sz="0" w:space="0" w:color="auto"/>
            <w:bottom w:val="none" w:sz="0" w:space="0" w:color="auto"/>
            <w:right w:val="none" w:sz="0" w:space="0" w:color="auto"/>
          </w:divBdr>
          <w:divsChild>
            <w:div w:id="1049912786">
              <w:marLeft w:val="0"/>
              <w:marRight w:val="0"/>
              <w:marTop w:val="0"/>
              <w:marBottom w:val="0"/>
              <w:divBdr>
                <w:top w:val="none" w:sz="0" w:space="0" w:color="auto"/>
                <w:left w:val="none" w:sz="0" w:space="0" w:color="auto"/>
                <w:bottom w:val="none" w:sz="0" w:space="0" w:color="auto"/>
                <w:right w:val="none" w:sz="0" w:space="0" w:color="auto"/>
              </w:divBdr>
              <w:divsChild>
                <w:div w:id="993148629">
                  <w:marLeft w:val="0"/>
                  <w:marRight w:val="0"/>
                  <w:marTop w:val="0"/>
                  <w:marBottom w:val="0"/>
                  <w:divBdr>
                    <w:top w:val="none" w:sz="0" w:space="0" w:color="auto"/>
                    <w:left w:val="none" w:sz="0" w:space="0" w:color="auto"/>
                    <w:bottom w:val="none" w:sz="0" w:space="0" w:color="auto"/>
                    <w:right w:val="none" w:sz="0" w:space="0" w:color="auto"/>
                  </w:divBdr>
                </w:div>
                <w:div w:id="309791526">
                  <w:marLeft w:val="0"/>
                  <w:marRight w:val="0"/>
                  <w:marTop w:val="0"/>
                  <w:marBottom w:val="0"/>
                  <w:divBdr>
                    <w:top w:val="none" w:sz="0" w:space="0" w:color="auto"/>
                    <w:left w:val="none" w:sz="0" w:space="0" w:color="auto"/>
                    <w:bottom w:val="none" w:sz="0" w:space="0" w:color="auto"/>
                    <w:right w:val="none" w:sz="0" w:space="0" w:color="auto"/>
                  </w:divBdr>
                </w:div>
                <w:div w:id="115437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857</Words>
  <Characters>4889</Characters>
  <Application>Microsoft Macintosh Word</Application>
  <DocSecurity>0</DocSecurity>
  <Lines>40</Lines>
  <Paragraphs>11</Paragraphs>
  <ScaleCrop>false</ScaleCrop>
  <Company/>
  <LinksUpToDate>false</LinksUpToDate>
  <CharactersWithSpaces>5735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WinXP</dc:creator>
  <cp:keywords/>
  <dc:description/>
  <cp:lastModifiedBy>Adana Haber iMac</cp:lastModifiedBy>
  <cp:revision>2</cp:revision>
  <cp:lastPrinted>2013-12-18T11:25:00Z</cp:lastPrinted>
  <dcterms:created xsi:type="dcterms:W3CDTF">2013-12-18T11:23:00Z</dcterms:created>
  <dcterms:modified xsi:type="dcterms:W3CDTF">2013-12-22T13:21:00Z</dcterms:modified>
</cp:coreProperties>
</file>