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8C641" w14:textId="77777777" w:rsidR="00355EB5" w:rsidRPr="00421F7B" w:rsidRDefault="00355EB5" w:rsidP="00355EB5">
      <w:pPr>
        <w:shd w:val="clear" w:color="auto" w:fill="FFFFFF"/>
        <w:spacing w:after="300" w:line="240" w:lineRule="atLeast"/>
        <w:jc w:val="center"/>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ENERJİ İLETİM HATLARININ BELİRLENEN DİREKLERİ ARASINDAKİ AĞAÇ VE MAKİLERİN KESİMİ, BUDANMASI VE İSTİFLENMESİ HİZMETİ ALINACAKTIR</w:t>
      </w:r>
    </w:p>
    <w:p w14:paraId="757A9722" w14:textId="77777777" w:rsidR="00D21EF2" w:rsidRPr="00421F7B" w:rsidRDefault="00355EB5" w:rsidP="00D21EF2">
      <w:pPr>
        <w:shd w:val="clear" w:color="auto" w:fill="FFFFFF"/>
        <w:spacing w:after="300" w:line="240" w:lineRule="atLeast"/>
        <w:jc w:val="center"/>
        <w:rPr>
          <w:rFonts w:ascii="Times New Roman" w:eastAsia="Times New Roman" w:hAnsi="Times New Roman" w:cs="Times New Roman"/>
          <w:b/>
          <w:bCs/>
          <w:color w:val="333333"/>
          <w:u w:val="single"/>
          <w:lang w:eastAsia="tr-TR"/>
        </w:rPr>
      </w:pPr>
      <w:r w:rsidRPr="00421F7B">
        <w:rPr>
          <w:rFonts w:ascii="Times New Roman" w:eastAsia="Times New Roman" w:hAnsi="Times New Roman" w:cs="Times New Roman"/>
          <w:b/>
          <w:bCs/>
          <w:color w:val="333333"/>
          <w:u w:val="single"/>
          <w:lang w:eastAsia="tr-TR"/>
        </w:rPr>
        <w:t>TÜRKİYE ELEKTRİK İLETİM A.Ş GENEL MÜDÜRLÜĞÜ(TEİAŞ) 18. BÖLGE MÜDÜRLÜĞÜ</w:t>
      </w:r>
    </w:p>
    <w:p w14:paraId="7B04E65D" w14:textId="77777777" w:rsidR="00355EB5" w:rsidRPr="00421F7B" w:rsidRDefault="00355EB5" w:rsidP="00D21EF2">
      <w:pPr>
        <w:shd w:val="clear" w:color="auto" w:fill="FFFFFF"/>
        <w:spacing w:after="300" w:line="240" w:lineRule="atLeast"/>
        <w:jc w:val="center"/>
        <w:rPr>
          <w:rFonts w:ascii="Times New Roman" w:eastAsia="Times New Roman" w:hAnsi="Times New Roman" w:cs="Times New Roman"/>
          <w:lang w:eastAsia="tr-TR"/>
        </w:rPr>
      </w:pPr>
      <w:r w:rsidRPr="00421F7B">
        <w:rPr>
          <w:rFonts w:ascii="Times New Roman" w:eastAsia="Times New Roman" w:hAnsi="Times New Roman" w:cs="Times New Roman"/>
          <w:b/>
          <w:bCs/>
          <w:color w:val="333333"/>
          <w:u w:val="single"/>
          <w:lang w:eastAsia="tr-TR"/>
        </w:rPr>
        <w:t>ADANA</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t>Enerji İletim Hatlarının belirlenen direkleri arasındaki ağaç ve makilerin kesimi, budanması ve istiflenmesi işi hizmet alımı 4734 sayılı Kamu İhale Kanununun 19 uncu maddesine göre açık ihale usulü ile ihale edilecektir.  İhaleye ilişkin ayrıntılı bilgiler aşağıda yer almaktadır:</w:t>
      </w:r>
    </w:p>
    <w:tbl>
      <w:tblPr>
        <w:tblW w:w="5000" w:type="pct"/>
        <w:tblCellMar>
          <w:top w:w="15" w:type="dxa"/>
          <w:left w:w="15" w:type="dxa"/>
          <w:bottom w:w="15" w:type="dxa"/>
          <w:right w:w="15" w:type="dxa"/>
        </w:tblCellMar>
        <w:tblLook w:val="04A0" w:firstRow="1" w:lastRow="0" w:firstColumn="1" w:lastColumn="0" w:noHBand="0" w:noVBand="1"/>
      </w:tblPr>
      <w:tblGrid>
        <w:gridCol w:w="3300"/>
        <w:gridCol w:w="104"/>
        <w:gridCol w:w="5698"/>
      </w:tblGrid>
      <w:tr w:rsidR="00355EB5" w:rsidRPr="00421F7B" w14:paraId="791BF0C6" w14:textId="77777777" w:rsidTr="00355EB5">
        <w:tc>
          <w:tcPr>
            <w:tcW w:w="3300" w:type="dxa"/>
            <w:shd w:val="clear" w:color="auto" w:fill="auto"/>
            <w:tcMar>
              <w:top w:w="45" w:type="dxa"/>
              <w:left w:w="15" w:type="dxa"/>
              <w:bottom w:w="15" w:type="dxa"/>
              <w:right w:w="15" w:type="dxa"/>
            </w:tcMar>
            <w:vAlign w:val="center"/>
            <w:hideMark/>
          </w:tcPr>
          <w:p w14:paraId="06067719" w14:textId="77777777" w:rsidR="00355EB5" w:rsidRPr="00421F7B" w:rsidRDefault="00355EB5" w:rsidP="00355EB5">
            <w:pPr>
              <w:spacing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İhale Kayıt Numarası</w:t>
            </w:r>
          </w:p>
        </w:tc>
        <w:tc>
          <w:tcPr>
            <w:tcW w:w="50" w:type="pct"/>
            <w:shd w:val="clear" w:color="auto" w:fill="auto"/>
            <w:tcMar>
              <w:top w:w="45" w:type="dxa"/>
              <w:left w:w="15" w:type="dxa"/>
              <w:bottom w:w="15" w:type="dxa"/>
              <w:right w:w="15" w:type="dxa"/>
            </w:tcMar>
            <w:vAlign w:val="center"/>
            <w:hideMark/>
          </w:tcPr>
          <w:p w14:paraId="4113B08E" w14:textId="77777777" w:rsidR="00355EB5" w:rsidRPr="00421F7B" w:rsidRDefault="00355EB5" w:rsidP="00355EB5">
            <w:pPr>
              <w:spacing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w:t>
            </w:r>
          </w:p>
        </w:tc>
        <w:tc>
          <w:tcPr>
            <w:tcW w:w="0" w:type="auto"/>
            <w:shd w:val="clear" w:color="auto" w:fill="auto"/>
            <w:tcMar>
              <w:top w:w="45" w:type="dxa"/>
              <w:left w:w="15" w:type="dxa"/>
              <w:bottom w:w="15" w:type="dxa"/>
              <w:right w:w="15" w:type="dxa"/>
            </w:tcMar>
            <w:vAlign w:val="center"/>
            <w:hideMark/>
          </w:tcPr>
          <w:p w14:paraId="2B691373" w14:textId="77777777" w:rsidR="00355EB5" w:rsidRPr="00421F7B" w:rsidRDefault="00355EB5" w:rsidP="00355EB5">
            <w:pPr>
              <w:spacing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2015/80229</w:t>
            </w:r>
          </w:p>
        </w:tc>
      </w:tr>
    </w:tbl>
    <w:p w14:paraId="3FF0DF81" w14:textId="77777777" w:rsidR="00355EB5" w:rsidRPr="00421F7B" w:rsidRDefault="00355EB5" w:rsidP="00355EB5">
      <w:pPr>
        <w:shd w:val="clear" w:color="auto" w:fill="FFFFFF"/>
        <w:spacing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B04935"/>
          <w:lang w:eastAsia="tr-TR"/>
        </w:rPr>
        <w:t>1-İdarenin</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355EB5" w:rsidRPr="00421F7B" w14:paraId="2C0F9010" w14:textId="77777777" w:rsidTr="00355EB5">
        <w:tc>
          <w:tcPr>
            <w:tcW w:w="3300" w:type="dxa"/>
            <w:shd w:val="clear" w:color="auto" w:fill="auto"/>
            <w:tcMar>
              <w:top w:w="45" w:type="dxa"/>
              <w:left w:w="15" w:type="dxa"/>
              <w:bottom w:w="15" w:type="dxa"/>
              <w:right w:w="15" w:type="dxa"/>
            </w:tcMar>
            <w:hideMark/>
          </w:tcPr>
          <w:p w14:paraId="16BB3035"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a)</w:t>
            </w:r>
            <w:r w:rsidRPr="00421F7B">
              <w:rPr>
                <w:rFonts w:ascii="Times New Roman" w:eastAsia="Times New Roman" w:hAnsi="Times New Roman" w:cs="Times New Roman"/>
                <w:color w:val="333333"/>
                <w:lang w:eastAsia="tr-TR"/>
              </w:rPr>
              <w:t xml:space="preserve"> Adresi</w:t>
            </w:r>
          </w:p>
        </w:tc>
        <w:tc>
          <w:tcPr>
            <w:tcW w:w="50" w:type="pct"/>
            <w:shd w:val="clear" w:color="auto" w:fill="auto"/>
            <w:tcMar>
              <w:top w:w="45" w:type="dxa"/>
              <w:left w:w="15" w:type="dxa"/>
              <w:bottom w:w="15" w:type="dxa"/>
              <w:right w:w="15" w:type="dxa"/>
            </w:tcMar>
            <w:hideMark/>
          </w:tcPr>
          <w:p w14:paraId="26351AA7"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5E4C3163"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SEYHAN BARAJI IÇI 01134 ÇUKUROVA/ADANA</w:t>
            </w:r>
          </w:p>
        </w:tc>
      </w:tr>
      <w:tr w:rsidR="00355EB5" w:rsidRPr="00421F7B" w14:paraId="4C6E0A73" w14:textId="77777777" w:rsidTr="00355EB5">
        <w:tc>
          <w:tcPr>
            <w:tcW w:w="3300" w:type="dxa"/>
            <w:shd w:val="clear" w:color="auto" w:fill="auto"/>
            <w:tcMar>
              <w:top w:w="45" w:type="dxa"/>
              <w:left w:w="15" w:type="dxa"/>
              <w:bottom w:w="15" w:type="dxa"/>
              <w:right w:w="15" w:type="dxa"/>
            </w:tcMar>
            <w:hideMark/>
          </w:tcPr>
          <w:p w14:paraId="6C167B45"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b)</w:t>
            </w:r>
            <w:r w:rsidRPr="00421F7B">
              <w:rPr>
                <w:rFonts w:ascii="Times New Roman" w:eastAsia="Times New Roman" w:hAnsi="Times New Roman" w:cs="Times New Roman"/>
                <w:color w:val="333333"/>
                <w:lang w:eastAsia="tr-TR"/>
              </w:rPr>
              <w:t xml:space="preserve"> Telefon ve faks numarası</w:t>
            </w:r>
          </w:p>
        </w:tc>
        <w:tc>
          <w:tcPr>
            <w:tcW w:w="50" w:type="pct"/>
            <w:shd w:val="clear" w:color="auto" w:fill="auto"/>
            <w:tcMar>
              <w:top w:w="45" w:type="dxa"/>
              <w:left w:w="15" w:type="dxa"/>
              <w:bottom w:w="15" w:type="dxa"/>
              <w:right w:w="15" w:type="dxa"/>
            </w:tcMar>
            <w:hideMark/>
          </w:tcPr>
          <w:p w14:paraId="3583EE84"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21621FE3"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3222310151 - 3222310155</w:t>
            </w:r>
          </w:p>
        </w:tc>
      </w:tr>
      <w:tr w:rsidR="00355EB5" w:rsidRPr="00421F7B" w14:paraId="10C349D6" w14:textId="77777777" w:rsidTr="00355EB5">
        <w:tc>
          <w:tcPr>
            <w:tcW w:w="3300" w:type="dxa"/>
            <w:shd w:val="clear" w:color="auto" w:fill="auto"/>
            <w:tcMar>
              <w:top w:w="45" w:type="dxa"/>
              <w:left w:w="15" w:type="dxa"/>
              <w:bottom w:w="15" w:type="dxa"/>
              <w:right w:w="15" w:type="dxa"/>
            </w:tcMar>
            <w:vAlign w:val="center"/>
            <w:hideMark/>
          </w:tcPr>
          <w:p w14:paraId="3493C674"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c)</w:t>
            </w:r>
            <w:r w:rsidRPr="00421F7B">
              <w:rPr>
                <w:rFonts w:ascii="Times New Roman" w:eastAsia="Times New Roman" w:hAnsi="Times New Roman" w:cs="Times New Roman"/>
                <w:color w:val="333333"/>
                <w:lang w:eastAsia="tr-TR"/>
              </w:rPr>
              <w:t xml:space="preserve"> Elektronik Posta Adresi</w:t>
            </w:r>
          </w:p>
        </w:tc>
        <w:tc>
          <w:tcPr>
            <w:tcW w:w="50" w:type="pct"/>
            <w:shd w:val="clear" w:color="auto" w:fill="auto"/>
            <w:tcMar>
              <w:top w:w="45" w:type="dxa"/>
              <w:left w:w="15" w:type="dxa"/>
              <w:bottom w:w="15" w:type="dxa"/>
              <w:right w:w="15" w:type="dxa"/>
            </w:tcMar>
            <w:vAlign w:val="center"/>
            <w:hideMark/>
          </w:tcPr>
          <w:p w14:paraId="24312077"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0BB74449"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18grupmd@teias.gov.tr</w:t>
            </w:r>
          </w:p>
        </w:tc>
      </w:tr>
      <w:tr w:rsidR="00355EB5" w:rsidRPr="00421F7B" w14:paraId="6AD7BE37" w14:textId="77777777" w:rsidTr="00355EB5">
        <w:tc>
          <w:tcPr>
            <w:tcW w:w="3300" w:type="dxa"/>
            <w:shd w:val="clear" w:color="auto" w:fill="auto"/>
            <w:tcMar>
              <w:top w:w="45" w:type="dxa"/>
              <w:left w:w="15" w:type="dxa"/>
              <w:bottom w:w="15" w:type="dxa"/>
              <w:right w:w="15" w:type="dxa"/>
            </w:tcMar>
            <w:hideMark/>
          </w:tcPr>
          <w:p w14:paraId="2EF45BC1"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ç)</w:t>
            </w:r>
            <w:r w:rsidRPr="00421F7B">
              <w:rPr>
                <w:rFonts w:ascii="Times New Roman" w:eastAsia="Times New Roman" w:hAnsi="Times New Roman" w:cs="Times New Roman"/>
                <w:color w:val="333333"/>
                <w:lang w:eastAsia="tr-TR"/>
              </w:rPr>
              <w:t xml:space="preserve"> İhale dokümanının görülebileceği internet adresi </w:t>
            </w:r>
          </w:p>
        </w:tc>
        <w:tc>
          <w:tcPr>
            <w:tcW w:w="50" w:type="pct"/>
            <w:shd w:val="clear" w:color="auto" w:fill="auto"/>
            <w:tcMar>
              <w:top w:w="45" w:type="dxa"/>
              <w:left w:w="15" w:type="dxa"/>
              <w:bottom w:w="15" w:type="dxa"/>
              <w:right w:w="15" w:type="dxa"/>
            </w:tcMar>
            <w:hideMark/>
          </w:tcPr>
          <w:p w14:paraId="6F70B9C0"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hideMark/>
          </w:tcPr>
          <w:p w14:paraId="5292F542"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 xml:space="preserve">https://ekap.kik.gov.tr/EKAP/ </w:t>
            </w:r>
          </w:p>
        </w:tc>
      </w:tr>
    </w:tbl>
    <w:p w14:paraId="71A92AA1" w14:textId="77777777" w:rsidR="00355EB5" w:rsidRPr="00421F7B" w:rsidRDefault="00355EB5" w:rsidP="00355EB5">
      <w:pPr>
        <w:shd w:val="clear" w:color="auto" w:fill="FFFFFF"/>
        <w:spacing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B04935"/>
          <w:lang w:eastAsia="tr-TR"/>
        </w:rPr>
        <w:t>2-İhale konusu hizmetin</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355EB5" w:rsidRPr="00421F7B" w14:paraId="2BF4229E" w14:textId="77777777" w:rsidTr="00355EB5">
        <w:tc>
          <w:tcPr>
            <w:tcW w:w="3300" w:type="dxa"/>
            <w:shd w:val="clear" w:color="auto" w:fill="auto"/>
            <w:tcMar>
              <w:top w:w="45" w:type="dxa"/>
              <w:left w:w="15" w:type="dxa"/>
              <w:bottom w:w="15" w:type="dxa"/>
              <w:right w:w="15" w:type="dxa"/>
            </w:tcMar>
            <w:hideMark/>
          </w:tcPr>
          <w:p w14:paraId="01D55D00"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a)</w:t>
            </w:r>
            <w:r w:rsidRPr="00421F7B">
              <w:rPr>
                <w:rFonts w:ascii="Times New Roman" w:eastAsia="Times New Roman" w:hAnsi="Times New Roman" w:cs="Times New Roman"/>
                <w:color w:val="333333"/>
                <w:lang w:eastAsia="tr-TR"/>
              </w:rPr>
              <w:t xml:space="preserve"> Niteliği, türü ve miktarı </w:t>
            </w:r>
          </w:p>
        </w:tc>
        <w:tc>
          <w:tcPr>
            <w:tcW w:w="50" w:type="pct"/>
            <w:shd w:val="clear" w:color="auto" w:fill="auto"/>
            <w:tcMar>
              <w:top w:w="45" w:type="dxa"/>
              <w:left w:w="15" w:type="dxa"/>
              <w:bottom w:w="15" w:type="dxa"/>
              <w:right w:w="15" w:type="dxa"/>
            </w:tcMar>
            <w:hideMark/>
          </w:tcPr>
          <w:p w14:paraId="715D7BE0"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2A662708"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Bölge Müdürlüğümüze bağlı 2 Grup EİH altındaki 67+75=142 direk arasındaki ağaç ve makilerin kesimi, budanması ve istiflenmesi işidir.</w:t>
            </w:r>
            <w:r w:rsidRPr="00421F7B">
              <w:rPr>
                <w:rFonts w:ascii="Times New Roman" w:eastAsia="Times New Roman" w:hAnsi="Times New Roman" w:cs="Times New Roman"/>
                <w:color w:val="333333"/>
                <w:lang w:eastAsia="tr-TR"/>
              </w:rPr>
              <w:br/>
              <w:t>Ayrıntılı bilgiye EKAP’ta yer alan ihale dokümanı içinde bulunan idari şartnameden ulaşılabilir.</w:t>
            </w:r>
          </w:p>
        </w:tc>
      </w:tr>
      <w:tr w:rsidR="00355EB5" w:rsidRPr="00421F7B" w14:paraId="37566CBA" w14:textId="77777777" w:rsidTr="00355EB5">
        <w:tc>
          <w:tcPr>
            <w:tcW w:w="3300" w:type="dxa"/>
            <w:shd w:val="clear" w:color="auto" w:fill="auto"/>
            <w:tcMar>
              <w:top w:w="45" w:type="dxa"/>
              <w:left w:w="15" w:type="dxa"/>
              <w:bottom w:w="15" w:type="dxa"/>
              <w:right w:w="15" w:type="dxa"/>
            </w:tcMar>
            <w:hideMark/>
          </w:tcPr>
          <w:p w14:paraId="4FE0D087"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b)</w:t>
            </w:r>
            <w:r w:rsidRPr="00421F7B">
              <w:rPr>
                <w:rFonts w:ascii="Times New Roman" w:eastAsia="Times New Roman" w:hAnsi="Times New Roman" w:cs="Times New Roman"/>
                <w:color w:val="333333"/>
                <w:lang w:eastAsia="tr-TR"/>
              </w:rPr>
              <w:t xml:space="preserve"> Yapılacağı yer</w:t>
            </w:r>
          </w:p>
        </w:tc>
        <w:tc>
          <w:tcPr>
            <w:tcW w:w="50" w:type="pct"/>
            <w:shd w:val="clear" w:color="auto" w:fill="auto"/>
            <w:tcMar>
              <w:top w:w="45" w:type="dxa"/>
              <w:left w:w="15" w:type="dxa"/>
              <w:bottom w:w="15" w:type="dxa"/>
              <w:right w:w="15" w:type="dxa"/>
            </w:tcMar>
            <w:hideMark/>
          </w:tcPr>
          <w:p w14:paraId="7EACAFAB"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41DC3127"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OSMANİYE, HATAY, MERSİN VE ADANA</w:t>
            </w:r>
          </w:p>
        </w:tc>
      </w:tr>
      <w:tr w:rsidR="00355EB5" w:rsidRPr="00421F7B" w14:paraId="5AFE874B" w14:textId="77777777" w:rsidTr="00355EB5">
        <w:tc>
          <w:tcPr>
            <w:tcW w:w="3300" w:type="dxa"/>
            <w:shd w:val="clear" w:color="auto" w:fill="auto"/>
            <w:tcMar>
              <w:top w:w="45" w:type="dxa"/>
              <w:left w:w="15" w:type="dxa"/>
              <w:bottom w:w="15" w:type="dxa"/>
              <w:right w:w="15" w:type="dxa"/>
            </w:tcMar>
            <w:hideMark/>
          </w:tcPr>
          <w:p w14:paraId="0995E0F5"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c)</w:t>
            </w:r>
            <w:r w:rsidRPr="00421F7B">
              <w:rPr>
                <w:rFonts w:ascii="Times New Roman" w:eastAsia="Times New Roman" w:hAnsi="Times New Roman" w:cs="Times New Roman"/>
                <w:color w:val="333333"/>
                <w:lang w:eastAsia="tr-TR"/>
              </w:rPr>
              <w:t xml:space="preserve"> Süresi </w:t>
            </w:r>
          </w:p>
        </w:tc>
        <w:tc>
          <w:tcPr>
            <w:tcW w:w="50" w:type="pct"/>
            <w:shd w:val="clear" w:color="auto" w:fill="auto"/>
            <w:tcMar>
              <w:top w:w="45" w:type="dxa"/>
              <w:left w:w="15" w:type="dxa"/>
              <w:bottom w:w="15" w:type="dxa"/>
              <w:right w:w="15" w:type="dxa"/>
            </w:tcMar>
            <w:hideMark/>
          </w:tcPr>
          <w:p w14:paraId="55E3D21F"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2000D52B"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İşe başlama tarihinden itibaren 60(altmış) gündür</w:t>
            </w:r>
          </w:p>
        </w:tc>
      </w:tr>
    </w:tbl>
    <w:p w14:paraId="71993CAF" w14:textId="77777777" w:rsidR="00355EB5" w:rsidRPr="00421F7B" w:rsidRDefault="00355EB5" w:rsidP="00355EB5">
      <w:pPr>
        <w:shd w:val="clear" w:color="auto" w:fill="FFFFFF"/>
        <w:spacing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B04935"/>
          <w:lang w:eastAsia="tr-TR"/>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355EB5" w:rsidRPr="00421F7B" w14:paraId="78210E8A" w14:textId="77777777" w:rsidTr="00355EB5">
        <w:tc>
          <w:tcPr>
            <w:tcW w:w="3300" w:type="dxa"/>
            <w:shd w:val="clear" w:color="auto" w:fill="auto"/>
            <w:tcMar>
              <w:top w:w="45" w:type="dxa"/>
              <w:left w:w="15" w:type="dxa"/>
              <w:bottom w:w="15" w:type="dxa"/>
              <w:right w:w="15" w:type="dxa"/>
            </w:tcMar>
            <w:hideMark/>
          </w:tcPr>
          <w:p w14:paraId="1EB9E9C1"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a)</w:t>
            </w:r>
            <w:r w:rsidRPr="00421F7B">
              <w:rPr>
                <w:rFonts w:ascii="Times New Roman" w:eastAsia="Times New Roman" w:hAnsi="Times New Roman" w:cs="Times New Roman"/>
                <w:color w:val="333333"/>
                <w:lang w:eastAsia="tr-TR"/>
              </w:rPr>
              <w:t xml:space="preserve"> Yapılacağı yer</w:t>
            </w:r>
          </w:p>
        </w:tc>
        <w:tc>
          <w:tcPr>
            <w:tcW w:w="50" w:type="pct"/>
            <w:shd w:val="clear" w:color="auto" w:fill="auto"/>
            <w:tcMar>
              <w:top w:w="45" w:type="dxa"/>
              <w:left w:w="15" w:type="dxa"/>
              <w:bottom w:w="15" w:type="dxa"/>
              <w:right w:w="15" w:type="dxa"/>
            </w:tcMar>
            <w:hideMark/>
          </w:tcPr>
          <w:p w14:paraId="5D496568"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63C42DE1"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SEYHAN BARAJI İÇİ P.K.1134 ÇUKUROVA/ADANA</w:t>
            </w:r>
          </w:p>
        </w:tc>
      </w:tr>
      <w:tr w:rsidR="00355EB5" w:rsidRPr="00421F7B" w14:paraId="3836026D" w14:textId="77777777" w:rsidTr="00355EB5">
        <w:tc>
          <w:tcPr>
            <w:tcW w:w="3300" w:type="dxa"/>
            <w:shd w:val="clear" w:color="auto" w:fill="auto"/>
            <w:tcMar>
              <w:top w:w="45" w:type="dxa"/>
              <w:left w:w="15" w:type="dxa"/>
              <w:bottom w:w="15" w:type="dxa"/>
              <w:right w:w="15" w:type="dxa"/>
            </w:tcMar>
            <w:hideMark/>
          </w:tcPr>
          <w:p w14:paraId="2737C35D"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b)</w:t>
            </w:r>
            <w:r w:rsidRPr="00421F7B">
              <w:rPr>
                <w:rFonts w:ascii="Times New Roman" w:eastAsia="Times New Roman" w:hAnsi="Times New Roman" w:cs="Times New Roman"/>
                <w:color w:val="333333"/>
                <w:lang w:eastAsia="tr-TR"/>
              </w:rPr>
              <w:t xml:space="preserve"> Tarihi ve saati</w:t>
            </w:r>
          </w:p>
        </w:tc>
        <w:tc>
          <w:tcPr>
            <w:tcW w:w="50" w:type="pct"/>
            <w:shd w:val="clear" w:color="auto" w:fill="auto"/>
            <w:tcMar>
              <w:top w:w="45" w:type="dxa"/>
              <w:left w:w="15" w:type="dxa"/>
              <w:bottom w:w="15" w:type="dxa"/>
              <w:right w:w="15" w:type="dxa"/>
            </w:tcMar>
            <w:hideMark/>
          </w:tcPr>
          <w:p w14:paraId="214E8ABF"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w:t>
            </w:r>
          </w:p>
        </w:tc>
        <w:tc>
          <w:tcPr>
            <w:tcW w:w="0" w:type="auto"/>
            <w:shd w:val="clear" w:color="auto" w:fill="auto"/>
            <w:tcMar>
              <w:top w:w="45" w:type="dxa"/>
              <w:left w:w="15" w:type="dxa"/>
              <w:bottom w:w="15" w:type="dxa"/>
              <w:right w:w="15" w:type="dxa"/>
            </w:tcMar>
            <w:vAlign w:val="center"/>
            <w:hideMark/>
          </w:tcPr>
          <w:p w14:paraId="5D2D918F" w14:textId="77777777" w:rsidR="00355EB5" w:rsidRPr="00421F7B" w:rsidRDefault="00355EB5" w:rsidP="00355EB5">
            <w:pPr>
              <w:spacing w:before="75" w:after="0" w:line="240" w:lineRule="atLeast"/>
              <w:jc w:val="both"/>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15.07.2015 - 10:00</w:t>
            </w:r>
          </w:p>
        </w:tc>
      </w:tr>
    </w:tbl>
    <w:p w14:paraId="0B07E385" w14:textId="77777777" w:rsidR="00355EB5" w:rsidRPr="00421F7B" w:rsidRDefault="00355EB5" w:rsidP="00355EB5">
      <w:pPr>
        <w:shd w:val="clear" w:color="auto" w:fill="FFFFFF"/>
        <w:spacing w:after="0" w:line="240" w:lineRule="atLeast"/>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 İhaleye katılabilme şartları ve istenilen belgeler ile yeterlik değerlendirmesinde uygulanacak kriterler:</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w:t>
      </w:r>
      <w:r w:rsidRPr="00421F7B">
        <w:rPr>
          <w:rFonts w:ascii="Times New Roman" w:eastAsia="Times New Roman" w:hAnsi="Times New Roman" w:cs="Times New Roman"/>
          <w:color w:val="333333"/>
          <w:lang w:eastAsia="tr-TR"/>
        </w:rPr>
        <w:t xml:space="preserve"> İhaleye katılma şartları ve istenilen belgeler: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4.1.1.</w:t>
      </w:r>
      <w:r w:rsidRPr="00421F7B">
        <w:rPr>
          <w:rFonts w:ascii="Times New Roman" w:eastAsia="Times New Roman" w:hAnsi="Times New Roman" w:cs="Times New Roman"/>
          <w:color w:val="333333"/>
          <w:lang w:eastAsia="tr-TR"/>
        </w:rPr>
        <w:t xml:space="preserve"> Mevzuatı gereği kayıtlı olduğu Ticaret ve/veya Sanayi Odası veya Meslek Odası Belgesi;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4.1.1.1.</w:t>
      </w:r>
      <w:r w:rsidRPr="00421F7B">
        <w:rPr>
          <w:rFonts w:ascii="Times New Roman" w:eastAsia="Times New Roman" w:hAnsi="Times New Roman" w:cs="Times New Roman"/>
          <w:color w:val="333333"/>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4.1.1.2.</w:t>
      </w:r>
      <w:r w:rsidRPr="00421F7B">
        <w:rPr>
          <w:rFonts w:ascii="Times New Roman" w:eastAsia="Times New Roman" w:hAnsi="Times New Roman" w:cs="Times New Roman"/>
          <w:color w:val="333333"/>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4.1.2.</w:t>
      </w:r>
      <w:r w:rsidRPr="00421F7B">
        <w:rPr>
          <w:rFonts w:ascii="Times New Roman" w:eastAsia="Times New Roman" w:hAnsi="Times New Roman" w:cs="Times New Roman"/>
          <w:color w:val="333333"/>
          <w:lang w:eastAsia="tr-TR"/>
        </w:rPr>
        <w:t xml:space="preserve"> Teklif vermeye yetkili olduğunu gösteren İmza Beyannamesi veya İmza Sirküleri;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4.1.2.1.</w:t>
      </w:r>
      <w:r w:rsidRPr="00421F7B">
        <w:rPr>
          <w:rFonts w:ascii="Times New Roman" w:eastAsia="Times New Roman" w:hAnsi="Times New Roman" w:cs="Times New Roman"/>
          <w:color w:val="333333"/>
          <w:lang w:eastAsia="tr-TR"/>
        </w:rPr>
        <w:t xml:space="preserve"> Gerçek kişi olması halinde, noter tasdikli imza beyannamesi,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4.1.2.2.</w:t>
      </w:r>
      <w:r w:rsidRPr="00421F7B">
        <w:rPr>
          <w:rFonts w:ascii="Times New Roman" w:eastAsia="Times New Roman" w:hAnsi="Times New Roman" w:cs="Times New Roman"/>
          <w:color w:val="333333"/>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w:t>
      </w:r>
      <w:r w:rsidRPr="00421F7B">
        <w:rPr>
          <w:rFonts w:ascii="Times New Roman" w:eastAsia="Times New Roman" w:hAnsi="Times New Roman" w:cs="Times New Roman"/>
          <w:color w:val="333333"/>
          <w:lang w:eastAsia="tr-TR"/>
        </w:rPr>
        <w:lastRenderedPageBreak/>
        <w:t xml:space="preserve">sirküleri,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4.1.3.</w:t>
      </w:r>
      <w:r w:rsidRPr="00421F7B">
        <w:rPr>
          <w:rFonts w:ascii="Times New Roman" w:eastAsia="Times New Roman" w:hAnsi="Times New Roman" w:cs="Times New Roman"/>
          <w:color w:val="333333"/>
          <w:lang w:eastAsia="tr-TR"/>
        </w:rPr>
        <w:t xml:space="preserve"> Şekli ve içeriği İdari Şartnamede belirlenen teklif mektubu.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4.1.4.</w:t>
      </w:r>
      <w:r w:rsidRPr="00421F7B">
        <w:rPr>
          <w:rFonts w:ascii="Times New Roman" w:eastAsia="Times New Roman" w:hAnsi="Times New Roman" w:cs="Times New Roman"/>
          <w:color w:val="333333"/>
          <w:lang w:eastAsia="tr-TR"/>
        </w:rPr>
        <w:t xml:space="preserve"> Şekli ve içeriği İdari Şartnamede belirlenen geçici teminat.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4.1.5</w:t>
      </w:r>
      <w:r w:rsidRPr="00421F7B">
        <w:rPr>
          <w:rFonts w:ascii="Times New Roman" w:eastAsia="Times New Roman" w:hAnsi="Times New Roman" w:cs="Times New Roman"/>
          <w:color w:val="333333"/>
          <w:lang w:eastAsia="tr-TR"/>
        </w:rPr>
        <w:t xml:space="preserve"> İhale konusu işin tamamı veya bir kısmı alt yüklenicilere yaptırılamaz.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355EB5" w:rsidRPr="00421F7B" w14:paraId="2937D873" w14:textId="77777777" w:rsidTr="00355EB5">
        <w:tc>
          <w:tcPr>
            <w:tcW w:w="0" w:type="auto"/>
            <w:shd w:val="clear" w:color="auto" w:fill="auto"/>
            <w:tcMar>
              <w:top w:w="45" w:type="dxa"/>
              <w:left w:w="15" w:type="dxa"/>
              <w:bottom w:w="15" w:type="dxa"/>
              <w:right w:w="15" w:type="dxa"/>
            </w:tcMar>
            <w:vAlign w:val="center"/>
            <w:hideMark/>
          </w:tcPr>
          <w:p w14:paraId="48B02993" w14:textId="77777777" w:rsidR="00355EB5" w:rsidRPr="00421F7B" w:rsidRDefault="00355EB5" w:rsidP="00355EB5">
            <w:pPr>
              <w:spacing w:after="0" w:line="240" w:lineRule="atLeast"/>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4.2. Ekonomik ve mali yeterliğe ilişkin belgeler ve bu belgelerin taşıması gereken kriterler:</w:t>
            </w:r>
          </w:p>
        </w:tc>
      </w:tr>
      <w:tr w:rsidR="00355EB5" w:rsidRPr="00421F7B" w14:paraId="2B137CFC" w14:textId="77777777" w:rsidTr="00355EB5">
        <w:tc>
          <w:tcPr>
            <w:tcW w:w="0" w:type="auto"/>
            <w:shd w:val="clear" w:color="auto" w:fill="auto"/>
            <w:tcMar>
              <w:top w:w="45" w:type="dxa"/>
              <w:left w:w="15" w:type="dxa"/>
              <w:bottom w:w="15" w:type="dxa"/>
              <w:right w:w="15" w:type="dxa"/>
            </w:tcMar>
            <w:vAlign w:val="center"/>
            <w:hideMark/>
          </w:tcPr>
          <w:p w14:paraId="5E778AC4" w14:textId="77777777" w:rsidR="00355EB5" w:rsidRPr="00421F7B" w:rsidRDefault="00355EB5" w:rsidP="00355EB5">
            <w:pPr>
              <w:spacing w:after="0" w:line="240" w:lineRule="atLeast"/>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İdare tarafından ekonomik ve mali yeterliğe ilişkin kriter belirtilmemiştir.</w:t>
            </w:r>
          </w:p>
        </w:tc>
      </w:tr>
    </w:tbl>
    <w:p w14:paraId="25AEAC16" w14:textId="77777777" w:rsidR="00355EB5" w:rsidRPr="00421F7B" w:rsidRDefault="00355EB5" w:rsidP="00355EB5">
      <w:pPr>
        <w:shd w:val="clear" w:color="auto" w:fill="FFFFFF"/>
        <w:spacing w:after="0" w:line="240" w:lineRule="atLeast"/>
        <w:rPr>
          <w:rFonts w:ascii="Times New Roman" w:eastAsia="Times New Roman" w:hAnsi="Times New Roman" w:cs="Times New Roman"/>
          <w:vanish/>
          <w:color w:val="333333"/>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355EB5" w:rsidRPr="00421F7B" w14:paraId="30C986AB" w14:textId="77777777" w:rsidTr="00355EB5">
        <w:tc>
          <w:tcPr>
            <w:tcW w:w="0" w:type="auto"/>
            <w:shd w:val="clear" w:color="auto" w:fill="auto"/>
            <w:tcMar>
              <w:top w:w="45" w:type="dxa"/>
              <w:left w:w="15" w:type="dxa"/>
              <w:bottom w:w="15" w:type="dxa"/>
              <w:right w:w="15" w:type="dxa"/>
            </w:tcMar>
            <w:vAlign w:val="center"/>
            <w:hideMark/>
          </w:tcPr>
          <w:p w14:paraId="390C87FB" w14:textId="77777777" w:rsidR="00355EB5" w:rsidRPr="00421F7B" w:rsidRDefault="00355EB5" w:rsidP="00355EB5">
            <w:pPr>
              <w:spacing w:after="0" w:line="240" w:lineRule="atLeast"/>
              <w:rPr>
                <w:rFonts w:ascii="Times New Roman" w:eastAsia="Times New Roman" w:hAnsi="Times New Roman" w:cs="Times New Roman"/>
                <w:color w:val="333333"/>
                <w:lang w:eastAsia="tr-TR"/>
              </w:rPr>
            </w:pPr>
            <w:r w:rsidRPr="00421F7B">
              <w:rPr>
                <w:rFonts w:ascii="Times New Roman" w:eastAsia="Times New Roman" w:hAnsi="Times New Roman" w:cs="Times New Roman"/>
                <w:b/>
                <w:bCs/>
                <w:color w:val="333333"/>
                <w:lang w:eastAsia="tr-TR"/>
              </w:rPr>
              <w:t>4.3. Mesleki ve Teknik yeterliğe ilişkin belgeler ve bu belgelerin taşıması gereken kriterler:</w:t>
            </w:r>
          </w:p>
        </w:tc>
      </w:tr>
      <w:tr w:rsidR="00355EB5" w:rsidRPr="00421F7B" w14:paraId="3E91B6CE" w14:textId="77777777" w:rsidTr="00355EB5">
        <w:tc>
          <w:tcPr>
            <w:tcW w:w="0" w:type="auto"/>
            <w:shd w:val="clear" w:color="auto" w:fill="auto"/>
            <w:tcMar>
              <w:top w:w="45" w:type="dxa"/>
              <w:left w:w="15" w:type="dxa"/>
              <w:bottom w:w="15" w:type="dxa"/>
              <w:right w:w="15" w:type="dxa"/>
            </w:tcMar>
            <w:vAlign w:val="center"/>
            <w:hideMark/>
          </w:tcPr>
          <w:p w14:paraId="3E4029D5" w14:textId="77777777" w:rsidR="00355EB5" w:rsidRPr="00421F7B" w:rsidRDefault="00355EB5" w:rsidP="00355EB5">
            <w:pPr>
              <w:spacing w:after="0" w:line="240" w:lineRule="atLeast"/>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t>İdare tarafından mesleki ve teknik yeterliğe ilişkin kriter belirtilmemiştir.</w:t>
            </w:r>
          </w:p>
        </w:tc>
      </w:tr>
    </w:tbl>
    <w:p w14:paraId="771EE249" w14:textId="77777777" w:rsidR="00355EB5" w:rsidRPr="00421F7B" w:rsidRDefault="00355EB5" w:rsidP="00355EB5">
      <w:pPr>
        <w:shd w:val="clear" w:color="auto" w:fill="FFFFFF"/>
        <w:spacing w:after="0" w:line="240" w:lineRule="atLeast"/>
        <w:rPr>
          <w:rFonts w:ascii="Times New Roman" w:eastAsia="Times New Roman" w:hAnsi="Times New Roman" w:cs="Times New Roman"/>
          <w:color w:val="333333"/>
          <w:lang w:eastAsia="tr-TR"/>
        </w:rPr>
      </w:pP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5.</w:t>
      </w:r>
      <w:r w:rsidRPr="00421F7B">
        <w:rPr>
          <w:rFonts w:ascii="Times New Roman" w:eastAsia="Times New Roman" w:hAnsi="Times New Roman" w:cs="Times New Roman"/>
          <w:color w:val="333333"/>
          <w:lang w:eastAsia="tr-TR"/>
        </w:rPr>
        <w:t xml:space="preserve">Ekonomik açıdan en avantajlı teklif sadece fiyat esasına göre belirlenecektir.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6.</w:t>
      </w:r>
      <w:r w:rsidRPr="00421F7B">
        <w:rPr>
          <w:rFonts w:ascii="Times New Roman" w:eastAsia="Times New Roman" w:hAnsi="Times New Roman" w:cs="Times New Roman"/>
          <w:color w:val="333333"/>
          <w:lang w:eastAsia="tr-TR"/>
        </w:rPr>
        <w:t xml:space="preserve"> İhaleye sadece yerli istekliler katılabilecektir.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7.</w:t>
      </w:r>
      <w:r w:rsidRPr="00421F7B">
        <w:rPr>
          <w:rFonts w:ascii="Times New Roman" w:eastAsia="Times New Roman" w:hAnsi="Times New Roman" w:cs="Times New Roman"/>
          <w:color w:val="333333"/>
          <w:lang w:eastAsia="tr-TR"/>
        </w:rPr>
        <w:t xml:space="preserve"> İhale dokümanının görülmesi ve satın alınması: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7.1.</w:t>
      </w:r>
      <w:r w:rsidRPr="00421F7B">
        <w:rPr>
          <w:rFonts w:ascii="Times New Roman" w:eastAsia="Times New Roman" w:hAnsi="Times New Roman" w:cs="Times New Roman"/>
          <w:color w:val="333333"/>
          <w:lang w:eastAsia="tr-TR"/>
        </w:rPr>
        <w:t xml:space="preserve"> İhale dokümanı, idarenin adresinde görülebilir ve 50 TRY (Türk Lirası) karşılığı TEİAŞ 18. BÖLGE MÜDÜRLÜĞÜ 4. KAT SATINALMA VE TİCARET SERVİSİ adresinden satın alınabilir. </w:t>
      </w:r>
      <w:r w:rsidRPr="00421F7B">
        <w:rPr>
          <w:rFonts w:ascii="Times New Roman" w:eastAsia="Times New Roman" w:hAnsi="Times New Roman" w:cs="Times New Roman"/>
          <w:color w:val="333333"/>
          <w:lang w:eastAsia="tr-TR"/>
        </w:rPr>
        <w:br/>
        <w:t xml:space="preserve">İhale dokümanının posta yoluyla da satın alınması mümkündür. Posta yoluyla ihale dokümanı almak isteyenler, posta masrafı dahil 60 TRY (Türk Lirası) doküman bedelini TR670001500158007294317062 hesabına yatırmak zorundadır. Posta yoluyla ihale dokümanı satın almak isteyenler, ihale doküman bedeline ilişkin ödeme dekontu ve adına ihale dokümanı satın alınacak gerçek/tüzel kişiye ait TC Kimlik/Vergi Kimlik numarası bilgisi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7.2.</w:t>
      </w:r>
      <w:r w:rsidRPr="00421F7B">
        <w:rPr>
          <w:rFonts w:ascii="Times New Roman" w:eastAsia="Times New Roman" w:hAnsi="Times New Roman" w:cs="Times New Roman"/>
          <w:color w:val="333333"/>
          <w:lang w:eastAsia="tr-TR"/>
        </w:rPr>
        <w:t xml:space="preserve"> İhaleye teklif verecek olanların ihale dokümanını satın almaları veya EKAP üzerinden e-imza kullanarak indirmeleri zorunludur.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8.</w:t>
      </w:r>
      <w:r w:rsidRPr="00421F7B">
        <w:rPr>
          <w:rFonts w:ascii="Times New Roman" w:eastAsia="Times New Roman" w:hAnsi="Times New Roman" w:cs="Times New Roman"/>
          <w:color w:val="333333"/>
          <w:lang w:eastAsia="tr-TR"/>
        </w:rPr>
        <w:t xml:space="preserve"> Teklifler, ihale tarih ve saatine kadar TEİAŞ 18. Bölge Müdürlüğü 4. Kat Muhaberat Servisi Seyhan Barajı İçi P.K.1134 Çukurova / ADANA adresine elden teslim edilebileceği gibi, aynı adrese iadeli taahhütlü posta vasıtasıyla da gönderilebilir.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9.</w:t>
      </w:r>
      <w:r w:rsidRPr="00421F7B">
        <w:rPr>
          <w:rFonts w:ascii="Times New Roman" w:eastAsia="Times New Roman" w:hAnsi="Times New Roman" w:cs="Times New Roman"/>
          <w:color w:val="333333"/>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421F7B">
        <w:rPr>
          <w:rFonts w:ascii="Times New Roman" w:eastAsia="Times New Roman" w:hAnsi="Times New Roman" w:cs="Times New Roman"/>
          <w:color w:val="333333"/>
          <w:lang w:eastAsia="tr-TR"/>
        </w:rPr>
        <w:br/>
        <w:t xml:space="preserve">Bu ihalede, kısmı teklif verilebilir.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10.</w:t>
      </w:r>
      <w:r w:rsidRPr="00421F7B">
        <w:rPr>
          <w:rFonts w:ascii="Times New Roman" w:eastAsia="Times New Roman" w:hAnsi="Times New Roman" w:cs="Times New Roman"/>
          <w:color w:val="333333"/>
          <w:lang w:eastAsia="tr-TR"/>
        </w:rPr>
        <w:t xml:space="preserve"> İstekliler teklif ettikleri bedelin %3’ünden az olmamak üzere kendi belirleyecekleri tutarda geçici teminat vereceklerdir.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11.</w:t>
      </w:r>
      <w:r w:rsidRPr="00421F7B">
        <w:rPr>
          <w:rFonts w:ascii="Times New Roman" w:eastAsia="Times New Roman" w:hAnsi="Times New Roman" w:cs="Times New Roman"/>
          <w:color w:val="333333"/>
          <w:lang w:eastAsia="tr-TR"/>
        </w:rPr>
        <w:t xml:space="preserve"> Verilen tekliflerin geçerlilik süresi, ihale tarihinden itibaren 60 (altmış) takvim günüdür.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12.</w:t>
      </w:r>
      <w:r w:rsidRPr="00421F7B">
        <w:rPr>
          <w:rFonts w:ascii="Times New Roman" w:eastAsia="Times New Roman" w:hAnsi="Times New Roman" w:cs="Times New Roman"/>
          <w:color w:val="333333"/>
          <w:lang w:eastAsia="tr-TR"/>
        </w:rPr>
        <w:t xml:space="preserve"> Konsorsiyum olarak ihaleye teklif verilemez. </w:t>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color w:val="333333"/>
          <w:lang w:eastAsia="tr-TR"/>
        </w:rPr>
        <w:br/>
      </w:r>
      <w:r w:rsidRPr="00421F7B">
        <w:rPr>
          <w:rFonts w:ascii="Times New Roman" w:eastAsia="Times New Roman" w:hAnsi="Times New Roman" w:cs="Times New Roman"/>
          <w:b/>
          <w:bCs/>
          <w:color w:val="333333"/>
          <w:lang w:eastAsia="tr-TR"/>
        </w:rPr>
        <w:t>13.Diğer hususlar:</w:t>
      </w:r>
    </w:p>
    <w:p w14:paraId="76DC0879" w14:textId="77777777" w:rsidR="00355EB5" w:rsidRPr="00421F7B" w:rsidRDefault="00355EB5" w:rsidP="00355EB5">
      <w:pPr>
        <w:shd w:val="clear" w:color="auto" w:fill="FFFFFF"/>
        <w:spacing w:after="0" w:line="240" w:lineRule="atLeast"/>
        <w:rPr>
          <w:rFonts w:ascii="Times New Roman" w:eastAsia="Times New Roman" w:hAnsi="Times New Roman" w:cs="Times New Roman"/>
          <w:lang w:eastAsia="tr-TR"/>
        </w:rPr>
      </w:pPr>
      <w:r w:rsidRPr="00421F7B">
        <w:rPr>
          <w:rFonts w:ascii="Times New Roman" w:eastAsia="Times New Roman" w:hAnsi="Times New Roman" w:cs="Times New Roman"/>
          <w:color w:val="333333"/>
          <w:lang w:eastAsia="tr-TR"/>
        </w:rPr>
        <w:t xml:space="preserve">İhale, Kanunun 38 inci maddesinde öngörülen açıklama istenmeksizin ekonomik açıdan en avantajlı teklif üzerinde bırakılacaktır. </w:t>
      </w:r>
    </w:p>
    <w:p w14:paraId="723DF0D5" w14:textId="77777777" w:rsidR="00CD7D4C" w:rsidRDefault="00CD7D4C" w:rsidP="00355EB5">
      <w:pPr>
        <w:rPr>
          <w:rFonts w:ascii="Times New Roman" w:hAnsi="Times New Roman" w:cs="Times New Roman"/>
        </w:rPr>
      </w:pPr>
    </w:p>
    <w:p w14:paraId="4D4D045A" w14:textId="77777777" w:rsidR="000B5CDA" w:rsidRDefault="000B5CDA" w:rsidP="000B5CD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p>
    <w:p w14:paraId="1EACDCF8" w14:textId="77777777" w:rsidR="000B5CDA" w:rsidRPr="00421F7B" w:rsidRDefault="000B5CDA" w:rsidP="000B5CDA">
      <w:pPr>
        <w:rPr>
          <w:rFonts w:ascii="Times New Roman" w:hAnsi="Times New Roman" w:cs="Times New Roman"/>
        </w:rPr>
      </w:pPr>
      <w:r>
        <w:rPr>
          <w:rFonts w:ascii="Helvetica" w:hAnsi="Helvetica" w:cs="Helvetica"/>
          <w:sz w:val="24"/>
          <w:szCs w:val="24"/>
          <w:lang w:val="en-US"/>
        </w:rPr>
        <w:t>(BASIN ADN-10</w:t>
      </w:r>
      <w:r>
        <w:rPr>
          <w:rFonts w:ascii="Helvetica" w:hAnsi="Helvetica" w:cs="Helvetica"/>
          <w:sz w:val="24"/>
          <w:szCs w:val="24"/>
          <w:lang w:val="en-US"/>
        </w:rPr>
        <w:t>5534</w:t>
      </w:r>
      <w:bookmarkStart w:id="0" w:name="_GoBack"/>
      <w:bookmarkEnd w:id="0"/>
      <w:r>
        <w:rPr>
          <w:rFonts w:ascii="Helvetica" w:hAnsi="Helvetica" w:cs="Helvetica"/>
          <w:sz w:val="24"/>
          <w:szCs w:val="24"/>
          <w:lang w:val="en-US"/>
        </w:rPr>
        <w:t>)         (www.bik.gov.tr)</w:t>
      </w:r>
    </w:p>
    <w:sectPr w:rsidR="000B5CDA" w:rsidRPr="00421F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EB5"/>
    <w:rsid w:val="000B5CDA"/>
    <w:rsid w:val="00355EB5"/>
    <w:rsid w:val="00421F7B"/>
    <w:rsid w:val="00BD58CA"/>
    <w:rsid w:val="00CD7D4C"/>
    <w:rsid w:val="00D21EF2"/>
    <w:rsid w:val="00DC5B5E"/>
    <w:rsid w:val="00EB49F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DE77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blilan">
    <w:name w:val="lblilan"/>
    <w:basedOn w:val="DefaultParagraphFont"/>
    <w:rsid w:val="00355EB5"/>
  </w:style>
  <w:style w:type="character" w:customStyle="1" w:styleId="idarebilgi">
    <w:name w:val="idarebilgi"/>
    <w:basedOn w:val="DefaultParagraphFont"/>
    <w:rsid w:val="00355EB5"/>
  </w:style>
  <w:style w:type="character" w:customStyle="1" w:styleId="ilanbaslik1">
    <w:name w:val="ilanbaslik1"/>
    <w:basedOn w:val="DefaultParagraphFont"/>
    <w:rsid w:val="00355EB5"/>
    <w:rPr>
      <w:b/>
      <w:bCs/>
      <w:vanish w:val="0"/>
      <w:webHidden w:val="0"/>
      <w:color w:val="B04935"/>
      <w:specVanish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blilan">
    <w:name w:val="lblilan"/>
    <w:basedOn w:val="DefaultParagraphFont"/>
    <w:rsid w:val="00355EB5"/>
  </w:style>
  <w:style w:type="character" w:customStyle="1" w:styleId="idarebilgi">
    <w:name w:val="idarebilgi"/>
    <w:basedOn w:val="DefaultParagraphFont"/>
    <w:rsid w:val="00355EB5"/>
  </w:style>
  <w:style w:type="character" w:customStyle="1" w:styleId="ilanbaslik1">
    <w:name w:val="ilanbaslik1"/>
    <w:basedOn w:val="DefaultParagraphFont"/>
    <w:rsid w:val="00355EB5"/>
    <w:rPr>
      <w:b/>
      <w:bCs/>
      <w:vanish w:val="0"/>
      <w:webHidden w:val="0"/>
      <w:color w:val="B04935"/>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011279">
      <w:bodyDiv w:val="1"/>
      <w:marLeft w:val="0"/>
      <w:marRight w:val="0"/>
      <w:marTop w:val="0"/>
      <w:marBottom w:val="0"/>
      <w:divBdr>
        <w:top w:val="none" w:sz="0" w:space="0" w:color="auto"/>
        <w:left w:val="none" w:sz="0" w:space="0" w:color="auto"/>
        <w:bottom w:val="none" w:sz="0" w:space="0" w:color="auto"/>
        <w:right w:val="none" w:sz="0" w:space="0" w:color="auto"/>
      </w:divBdr>
      <w:divsChild>
        <w:div w:id="159779198">
          <w:marLeft w:val="0"/>
          <w:marRight w:val="0"/>
          <w:marTop w:val="0"/>
          <w:marBottom w:val="0"/>
          <w:divBdr>
            <w:top w:val="none" w:sz="0" w:space="0" w:color="auto"/>
            <w:left w:val="none" w:sz="0" w:space="0" w:color="auto"/>
            <w:bottom w:val="none" w:sz="0" w:space="0" w:color="auto"/>
            <w:right w:val="none" w:sz="0" w:space="0" w:color="auto"/>
          </w:divBdr>
          <w:divsChild>
            <w:div w:id="381833579">
              <w:marLeft w:val="0"/>
              <w:marRight w:val="0"/>
              <w:marTop w:val="0"/>
              <w:marBottom w:val="0"/>
              <w:divBdr>
                <w:top w:val="none" w:sz="0" w:space="0" w:color="auto"/>
                <w:left w:val="none" w:sz="0" w:space="0" w:color="auto"/>
                <w:bottom w:val="none" w:sz="0" w:space="0" w:color="auto"/>
                <w:right w:val="none" w:sz="0" w:space="0" w:color="auto"/>
              </w:divBdr>
              <w:divsChild>
                <w:div w:id="1188177961">
                  <w:marLeft w:val="0"/>
                  <w:marRight w:val="0"/>
                  <w:marTop w:val="0"/>
                  <w:marBottom w:val="0"/>
                  <w:divBdr>
                    <w:top w:val="none" w:sz="0" w:space="0" w:color="auto"/>
                    <w:left w:val="none" w:sz="0" w:space="0" w:color="auto"/>
                    <w:bottom w:val="none" w:sz="0" w:space="0" w:color="auto"/>
                    <w:right w:val="none" w:sz="0" w:space="0" w:color="auto"/>
                  </w:divBdr>
                </w:div>
                <w:div w:id="2860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851</Words>
  <Characters>4854</Characters>
  <Application>Microsoft Macintosh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Ziya KAPTAN</dc:creator>
  <cp:lastModifiedBy>Adana Haber iMac</cp:lastModifiedBy>
  <cp:revision>3</cp:revision>
  <dcterms:created xsi:type="dcterms:W3CDTF">2015-06-26T07:26:00Z</dcterms:created>
  <dcterms:modified xsi:type="dcterms:W3CDTF">2015-06-26T13:24:00Z</dcterms:modified>
</cp:coreProperties>
</file>